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iscDocTitlewBar"/>
        <w:tblW w:w="0" w:type="auto"/>
        <w:tblCellMar>
          <w:left w:w="0" w:type="dxa"/>
          <w:right w:w="0" w:type="dxa"/>
        </w:tblCellMar>
        <w:tblLook w:val="0640" w:firstRow="0" w:lastRow="1" w:firstColumn="0" w:lastColumn="0" w:noHBand="1" w:noVBand="1"/>
      </w:tblPr>
      <w:tblGrid>
        <w:gridCol w:w="10194"/>
      </w:tblGrid>
      <w:tr w:rsidR="00F06039" w:rsidRPr="00A52AF3" w14:paraId="74D247E0" w14:textId="77777777" w:rsidTr="00CC5140">
        <w:trPr>
          <w:trHeight w:val="1021"/>
        </w:trPr>
        <w:tc>
          <w:tcPr>
            <w:tcW w:w="10194" w:type="dxa"/>
          </w:tcPr>
          <w:p w14:paraId="10FDD49D" w14:textId="1B065680" w:rsidR="00F06039" w:rsidRPr="00A52AF3" w:rsidRDefault="00A92707" w:rsidP="000C5798">
            <w:pPr>
              <w:pStyle w:val="Title"/>
              <w:rPr>
                <w:rFonts w:asciiTheme="majorHAnsi" w:hAnsiTheme="majorHAnsi"/>
                <w:sz w:val="56"/>
                <w:szCs w:val="56"/>
              </w:rPr>
            </w:pPr>
            <w:r>
              <w:rPr>
                <w:rFonts w:asciiTheme="majorHAnsi" w:hAnsiTheme="majorHAnsi"/>
                <w:sz w:val="56"/>
                <w:szCs w:val="56"/>
              </w:rPr>
              <w:t>Insights surveys: d</w:t>
            </w:r>
            <w:r w:rsidR="000D584D">
              <w:rPr>
                <w:rFonts w:asciiTheme="majorHAnsi" w:hAnsiTheme="majorHAnsi"/>
                <w:sz w:val="56"/>
                <w:szCs w:val="56"/>
              </w:rPr>
              <w:t>ata protection and management issues</w:t>
            </w:r>
          </w:p>
        </w:tc>
      </w:tr>
      <w:tr w:rsidR="00F06039" w:rsidRPr="003B2CBE" w14:paraId="522D0D23" w14:textId="77777777" w:rsidTr="00CC5140">
        <w:trPr>
          <w:cnfStyle w:val="010000000000" w:firstRow="0" w:lastRow="1" w:firstColumn="0" w:lastColumn="0" w:oddVBand="0" w:evenVBand="0" w:oddHBand="0" w:evenHBand="0" w:firstRowFirstColumn="0" w:firstRowLastColumn="0" w:lastRowFirstColumn="0" w:lastRowLastColumn="0"/>
          <w:trHeight w:val="567"/>
        </w:trPr>
        <w:tc>
          <w:tcPr>
            <w:tcW w:w="10194" w:type="dxa"/>
          </w:tcPr>
          <w:p w14:paraId="421C4919" w14:textId="3914C311" w:rsidR="00F06039" w:rsidRPr="003B2CBE" w:rsidRDefault="00F06039" w:rsidP="00F06039">
            <w:pPr>
              <w:pStyle w:val="Subtitle"/>
              <w:rPr>
                <w:rFonts w:asciiTheme="majorHAnsi" w:hAnsiTheme="majorHAnsi"/>
                <w:sz w:val="24"/>
                <w:szCs w:val="24"/>
              </w:rPr>
            </w:pPr>
          </w:p>
        </w:tc>
      </w:tr>
    </w:tbl>
    <w:p w14:paraId="2AF72902" w14:textId="766C1F37" w:rsidR="004B728F" w:rsidRPr="00E801B9" w:rsidRDefault="004B728F" w:rsidP="00894218">
      <w:pPr>
        <w:rPr>
          <w:rFonts w:asciiTheme="minorHAnsi" w:hAnsiTheme="minorHAnsi"/>
          <w:sz w:val="24"/>
          <w:szCs w:val="24"/>
          <w:lang w:val="en-US"/>
        </w:rPr>
      </w:pPr>
      <w:r w:rsidRPr="00E801B9">
        <w:rPr>
          <w:rFonts w:asciiTheme="minorHAnsi" w:hAnsiTheme="minorHAnsi"/>
          <w:sz w:val="24"/>
          <w:szCs w:val="24"/>
          <w:lang w:val="en-US"/>
        </w:rPr>
        <w:t xml:space="preserve">This guide </w:t>
      </w:r>
      <w:r w:rsidR="000D584D" w:rsidRPr="00E801B9">
        <w:rPr>
          <w:rFonts w:asciiTheme="minorHAnsi" w:hAnsiTheme="minorHAnsi"/>
          <w:sz w:val="24"/>
          <w:szCs w:val="24"/>
          <w:lang w:val="en-US"/>
        </w:rPr>
        <w:t>outlines data protection and management issues and clarifies data ownership and responsibilities.</w:t>
      </w:r>
    </w:p>
    <w:p w14:paraId="3B009DB0" w14:textId="38DCF66F" w:rsidR="00C7240D" w:rsidRPr="00E801B9" w:rsidRDefault="000D584D" w:rsidP="00894218">
      <w:pPr>
        <w:rPr>
          <w:rFonts w:asciiTheme="minorHAnsi" w:hAnsiTheme="minorHAnsi"/>
          <w:sz w:val="24"/>
          <w:szCs w:val="24"/>
          <w:lang w:val="en-US"/>
        </w:rPr>
      </w:pPr>
      <w:r w:rsidRPr="00E801B9">
        <w:rPr>
          <w:rFonts w:asciiTheme="minorHAnsi" w:hAnsiTheme="minorHAnsi"/>
          <w:sz w:val="24"/>
          <w:szCs w:val="24"/>
          <w:lang w:val="en-US"/>
        </w:rPr>
        <w:t>Visit our advice and guidance section on the digital experience insights website (</w:t>
      </w:r>
      <w:hyperlink r:id="rId13" w:history="1">
        <w:r w:rsidRPr="00E801B9">
          <w:rPr>
            <w:rStyle w:val="Hyperlink"/>
            <w:rFonts w:asciiTheme="minorHAnsi" w:hAnsiTheme="minorHAnsi"/>
            <w:sz w:val="24"/>
            <w:szCs w:val="24"/>
            <w:lang w:val="en-US"/>
          </w:rPr>
          <w:t>digitalinsights.jisc.ac.uk/our-service/advice-and-guidance</w:t>
        </w:r>
      </w:hyperlink>
      <w:r w:rsidRPr="00E801B9">
        <w:rPr>
          <w:rFonts w:asciiTheme="minorHAnsi" w:hAnsiTheme="minorHAnsi"/>
          <w:sz w:val="24"/>
          <w:szCs w:val="24"/>
          <w:lang w:val="en-US"/>
        </w:rPr>
        <w:t>) to view our full set of guides covering topics such as:</w:t>
      </w:r>
    </w:p>
    <w:p w14:paraId="385FB067" w14:textId="77777777" w:rsidR="00BD3AFA" w:rsidRPr="00E801B9" w:rsidRDefault="00BD3AFA" w:rsidP="000D584D">
      <w:pPr>
        <w:pStyle w:val="JiscListBullets"/>
        <w:rPr>
          <w:rFonts w:asciiTheme="minorHAnsi" w:hAnsiTheme="minorHAnsi"/>
          <w:sz w:val="24"/>
          <w:szCs w:val="24"/>
        </w:rPr>
        <w:sectPr w:rsidR="00BD3AFA" w:rsidRPr="00E801B9" w:rsidSect="00A37F62">
          <w:headerReference w:type="default" r:id="rId14"/>
          <w:footerReference w:type="default" r:id="rId15"/>
          <w:headerReference w:type="first" r:id="rId16"/>
          <w:footerReference w:type="first" r:id="rId17"/>
          <w:pgSz w:w="11906" w:h="16838" w:code="9"/>
          <w:pgMar w:top="2835" w:right="851" w:bottom="964" w:left="851" w:header="709" w:footer="624" w:gutter="0"/>
          <w:pgNumType w:start="1"/>
          <w:cols w:space="708"/>
          <w:titlePg/>
          <w:docGrid w:linePitch="360"/>
        </w:sectPr>
      </w:pPr>
    </w:p>
    <w:p w14:paraId="1663DC26" w14:textId="3A826B6B" w:rsidR="000D584D" w:rsidRPr="00E801B9" w:rsidRDefault="000D584D" w:rsidP="00E801B9">
      <w:pPr>
        <w:pStyle w:val="JiscListBullets"/>
        <w:spacing w:before="60" w:after="60" w:line="281" w:lineRule="auto"/>
        <w:ind w:left="357" w:hanging="357"/>
        <w:rPr>
          <w:rFonts w:asciiTheme="minorHAnsi" w:hAnsiTheme="minorHAnsi"/>
          <w:sz w:val="24"/>
          <w:szCs w:val="24"/>
        </w:rPr>
      </w:pPr>
      <w:r w:rsidRPr="00E801B9">
        <w:rPr>
          <w:rFonts w:asciiTheme="minorHAnsi" w:hAnsiTheme="minorHAnsi"/>
          <w:sz w:val="24"/>
          <w:szCs w:val="24"/>
        </w:rPr>
        <w:t>Planning to use Insights surveys</w:t>
      </w:r>
    </w:p>
    <w:p w14:paraId="1DC8E6A2" w14:textId="68466AEB" w:rsidR="000D584D" w:rsidRPr="00E801B9" w:rsidRDefault="00BA4D4C" w:rsidP="00E801B9">
      <w:pPr>
        <w:pStyle w:val="JiscListBullets"/>
        <w:spacing w:before="60" w:after="60" w:line="281" w:lineRule="auto"/>
        <w:ind w:left="357" w:hanging="357"/>
        <w:rPr>
          <w:rFonts w:asciiTheme="minorHAnsi" w:hAnsiTheme="minorHAnsi"/>
          <w:sz w:val="24"/>
          <w:szCs w:val="24"/>
        </w:rPr>
      </w:pPr>
      <w:r w:rsidRPr="00E801B9">
        <w:rPr>
          <w:rFonts w:asciiTheme="minorHAnsi" w:hAnsiTheme="minorHAnsi"/>
          <w:sz w:val="24"/>
          <w:szCs w:val="24"/>
        </w:rPr>
        <w:t>Using</w:t>
      </w:r>
      <w:r w:rsidR="000D584D" w:rsidRPr="00E801B9">
        <w:rPr>
          <w:rFonts w:asciiTheme="minorHAnsi" w:hAnsiTheme="minorHAnsi"/>
          <w:sz w:val="24"/>
          <w:szCs w:val="24"/>
        </w:rPr>
        <w:t xml:space="preserve"> Insights surveys in Jisc online systems</w:t>
      </w:r>
    </w:p>
    <w:p w14:paraId="3F448E8C" w14:textId="19A7A973" w:rsidR="000D584D" w:rsidRPr="00E801B9" w:rsidRDefault="00BD3AFA" w:rsidP="00E801B9">
      <w:pPr>
        <w:pStyle w:val="JiscListBullets"/>
        <w:spacing w:before="60" w:after="60" w:line="281" w:lineRule="auto"/>
        <w:ind w:left="357" w:hanging="357"/>
        <w:rPr>
          <w:rFonts w:asciiTheme="minorHAnsi" w:hAnsiTheme="minorHAnsi"/>
          <w:sz w:val="24"/>
          <w:szCs w:val="24"/>
        </w:rPr>
      </w:pPr>
      <w:r w:rsidRPr="00E801B9">
        <w:rPr>
          <w:rFonts w:asciiTheme="minorHAnsi" w:hAnsiTheme="minorHAnsi"/>
          <w:sz w:val="24"/>
          <w:szCs w:val="24"/>
        </w:rPr>
        <w:t>C</w:t>
      </w:r>
      <w:r w:rsidR="000D584D" w:rsidRPr="00E801B9">
        <w:rPr>
          <w:rFonts w:asciiTheme="minorHAnsi" w:hAnsiTheme="minorHAnsi"/>
          <w:sz w:val="24"/>
          <w:szCs w:val="24"/>
        </w:rPr>
        <w:t>ustomis</w:t>
      </w:r>
      <w:r w:rsidRPr="00E801B9">
        <w:rPr>
          <w:rFonts w:asciiTheme="minorHAnsi" w:hAnsiTheme="minorHAnsi"/>
          <w:sz w:val="24"/>
          <w:szCs w:val="24"/>
        </w:rPr>
        <w:t>ing</w:t>
      </w:r>
      <w:r w:rsidR="000D584D" w:rsidRPr="00E801B9">
        <w:rPr>
          <w:rFonts w:asciiTheme="minorHAnsi" w:hAnsiTheme="minorHAnsi"/>
          <w:sz w:val="24"/>
          <w:szCs w:val="24"/>
        </w:rPr>
        <w:t xml:space="preserve"> </w:t>
      </w:r>
      <w:r w:rsidR="00985564">
        <w:rPr>
          <w:rFonts w:asciiTheme="minorHAnsi" w:hAnsiTheme="minorHAnsi"/>
          <w:sz w:val="24"/>
          <w:szCs w:val="24"/>
        </w:rPr>
        <w:t>your</w:t>
      </w:r>
      <w:r w:rsidR="00985564" w:rsidRPr="00E801B9">
        <w:rPr>
          <w:rFonts w:asciiTheme="minorHAnsi" w:hAnsiTheme="minorHAnsi"/>
          <w:sz w:val="24"/>
          <w:szCs w:val="24"/>
        </w:rPr>
        <w:t xml:space="preserve"> </w:t>
      </w:r>
      <w:r w:rsidR="000D584D" w:rsidRPr="00E801B9">
        <w:rPr>
          <w:rFonts w:asciiTheme="minorHAnsi" w:hAnsiTheme="minorHAnsi"/>
          <w:sz w:val="24"/>
          <w:szCs w:val="24"/>
        </w:rPr>
        <w:t>Insights surveys</w:t>
      </w:r>
    </w:p>
    <w:p w14:paraId="441D6574" w14:textId="57F855B4" w:rsidR="000D584D" w:rsidRPr="00E801B9" w:rsidRDefault="00BA4D4C" w:rsidP="00E801B9">
      <w:pPr>
        <w:pStyle w:val="JiscListBullets"/>
        <w:spacing w:before="60" w:after="60" w:line="281" w:lineRule="auto"/>
        <w:ind w:left="357" w:hanging="357"/>
        <w:rPr>
          <w:rFonts w:asciiTheme="minorHAnsi" w:hAnsiTheme="minorHAnsi"/>
          <w:sz w:val="24"/>
          <w:szCs w:val="24"/>
        </w:rPr>
      </w:pPr>
      <w:r w:rsidRPr="00E801B9">
        <w:rPr>
          <w:rFonts w:asciiTheme="minorHAnsi" w:hAnsiTheme="minorHAnsi"/>
          <w:sz w:val="24"/>
          <w:szCs w:val="24"/>
        </w:rPr>
        <w:t>E</w:t>
      </w:r>
      <w:r w:rsidR="000D584D" w:rsidRPr="00E801B9">
        <w:rPr>
          <w:rFonts w:asciiTheme="minorHAnsi" w:hAnsiTheme="minorHAnsi"/>
          <w:sz w:val="24"/>
          <w:szCs w:val="24"/>
        </w:rPr>
        <w:t>ngaging respondents</w:t>
      </w:r>
      <w:r w:rsidR="00F60F5F">
        <w:rPr>
          <w:rFonts w:asciiTheme="minorHAnsi" w:hAnsiTheme="minorHAnsi"/>
          <w:sz w:val="24"/>
          <w:szCs w:val="24"/>
        </w:rPr>
        <w:t xml:space="preserve"> in your Insights surveys</w:t>
      </w:r>
      <w:bookmarkStart w:id="0" w:name="_GoBack"/>
      <w:bookmarkEnd w:id="0"/>
    </w:p>
    <w:p w14:paraId="14C73AE8" w14:textId="1B9C4D66" w:rsidR="000D584D" w:rsidRPr="00E801B9" w:rsidRDefault="006C1D38" w:rsidP="00E801B9">
      <w:pPr>
        <w:pStyle w:val="JiscListBullets"/>
        <w:spacing w:before="60" w:after="60" w:line="281" w:lineRule="auto"/>
        <w:ind w:left="357" w:hanging="357"/>
        <w:rPr>
          <w:sz w:val="24"/>
          <w:szCs w:val="24"/>
        </w:rPr>
      </w:pPr>
      <w:r>
        <w:rPr>
          <w:sz w:val="24"/>
          <w:szCs w:val="24"/>
        </w:rPr>
        <w:br w:type="column"/>
      </w:r>
      <w:r w:rsidR="00BD3AFA" w:rsidRPr="00E801B9">
        <w:rPr>
          <w:sz w:val="24"/>
          <w:szCs w:val="24"/>
        </w:rPr>
        <w:t>A</w:t>
      </w:r>
      <w:r w:rsidR="000D584D" w:rsidRPr="00E801B9">
        <w:rPr>
          <w:sz w:val="24"/>
          <w:szCs w:val="24"/>
        </w:rPr>
        <w:t>nalysing and understanding your</w:t>
      </w:r>
      <w:r w:rsidR="002B3EBA">
        <w:rPr>
          <w:sz w:val="24"/>
          <w:szCs w:val="24"/>
        </w:rPr>
        <w:t xml:space="preserve"> Insights survey</w:t>
      </w:r>
      <w:r w:rsidR="000D584D" w:rsidRPr="00E801B9">
        <w:rPr>
          <w:sz w:val="24"/>
          <w:szCs w:val="24"/>
        </w:rPr>
        <w:t xml:space="preserve"> data</w:t>
      </w:r>
    </w:p>
    <w:p w14:paraId="5C48B9DF" w14:textId="273E0F2C" w:rsidR="000D584D" w:rsidRPr="00E801B9" w:rsidRDefault="000D584D" w:rsidP="00E801B9">
      <w:pPr>
        <w:pStyle w:val="JiscListBullets"/>
        <w:spacing w:before="60" w:after="60" w:line="281" w:lineRule="auto"/>
        <w:ind w:left="357" w:hanging="357"/>
        <w:rPr>
          <w:rFonts w:asciiTheme="majorHAnsi" w:hAnsiTheme="majorHAnsi"/>
          <w:sz w:val="24"/>
          <w:szCs w:val="24"/>
          <w:lang w:val="en-US"/>
        </w:rPr>
      </w:pPr>
      <w:proofErr w:type="gramStart"/>
      <w:r w:rsidRPr="00E801B9">
        <w:rPr>
          <w:sz w:val="24"/>
          <w:szCs w:val="24"/>
        </w:rPr>
        <w:t>360 degree</w:t>
      </w:r>
      <w:proofErr w:type="gramEnd"/>
      <w:r w:rsidRPr="00E801B9">
        <w:rPr>
          <w:sz w:val="24"/>
          <w:szCs w:val="24"/>
        </w:rPr>
        <w:t xml:space="preserve"> </w:t>
      </w:r>
      <w:r w:rsidR="00BD3AFA" w:rsidRPr="00E801B9">
        <w:rPr>
          <w:sz w:val="24"/>
          <w:szCs w:val="24"/>
        </w:rPr>
        <w:t>I</w:t>
      </w:r>
      <w:r w:rsidRPr="00E801B9">
        <w:rPr>
          <w:sz w:val="24"/>
          <w:szCs w:val="24"/>
        </w:rPr>
        <w:t xml:space="preserve">nsights </w:t>
      </w:r>
    </w:p>
    <w:p w14:paraId="5E477607" w14:textId="77777777" w:rsidR="00BD3AFA" w:rsidRDefault="00BD3AFA" w:rsidP="00894218">
      <w:pPr>
        <w:rPr>
          <w:rFonts w:asciiTheme="majorHAnsi" w:hAnsiTheme="majorHAnsi"/>
          <w:sz w:val="24"/>
          <w:szCs w:val="24"/>
          <w:lang w:val="en-US"/>
        </w:rPr>
        <w:sectPr w:rsidR="00BD3AFA" w:rsidSect="00E801B9">
          <w:type w:val="continuous"/>
          <w:pgSz w:w="11906" w:h="16838" w:code="9"/>
          <w:pgMar w:top="2835" w:right="851" w:bottom="964" w:left="851" w:header="709" w:footer="624" w:gutter="0"/>
          <w:pgNumType w:start="1"/>
          <w:cols w:num="2" w:space="708"/>
          <w:titlePg/>
          <w:docGrid w:linePitch="360"/>
        </w:sectPr>
      </w:pPr>
    </w:p>
    <w:p w14:paraId="72D600CB" w14:textId="396CDD72" w:rsidR="000D584D" w:rsidRDefault="00BD3AFA" w:rsidP="00E801B9">
      <w:pPr>
        <w:pStyle w:val="Heading2"/>
        <w:rPr>
          <w:lang w:val="en-US"/>
        </w:rPr>
      </w:pPr>
      <w:r>
        <w:rPr>
          <w:lang w:val="en-US"/>
        </w:rPr>
        <w:t>Data collection: ownership, management and processing</w:t>
      </w:r>
    </w:p>
    <w:p w14:paraId="7511F30E" w14:textId="0C487426" w:rsidR="000D584D" w:rsidRPr="00E801B9" w:rsidRDefault="000D584D" w:rsidP="000D584D">
      <w:pPr>
        <w:rPr>
          <w:sz w:val="24"/>
          <w:szCs w:val="24"/>
        </w:rPr>
      </w:pPr>
      <w:r w:rsidRPr="00E801B9">
        <w:rPr>
          <w:sz w:val="24"/>
          <w:szCs w:val="24"/>
        </w:rPr>
        <w:t xml:space="preserve">Data will be collected from participants in the </w:t>
      </w:r>
      <w:r w:rsidR="00E801B9">
        <w:rPr>
          <w:sz w:val="24"/>
          <w:szCs w:val="24"/>
        </w:rPr>
        <w:t>I</w:t>
      </w:r>
      <w:r w:rsidRPr="00E801B9">
        <w:rPr>
          <w:sz w:val="24"/>
          <w:szCs w:val="24"/>
        </w:rPr>
        <w:t>nsight surveys through the Jisc online surveys system, which is owned and managed by Jisc. This data will be jointly owned and managed by Jisc and participating institutions.</w:t>
      </w:r>
    </w:p>
    <w:p w14:paraId="24C8F437" w14:textId="5AE0ED09" w:rsidR="000D584D" w:rsidRPr="00E801B9" w:rsidRDefault="000D584D" w:rsidP="000D584D">
      <w:pPr>
        <w:rPr>
          <w:sz w:val="24"/>
          <w:szCs w:val="24"/>
        </w:rPr>
      </w:pPr>
      <w:r w:rsidRPr="00E801B9">
        <w:rPr>
          <w:sz w:val="24"/>
          <w:szCs w:val="24"/>
        </w:rPr>
        <w:t>By providing information to our insights team you agree that you have asked us to process it as described in our standard privacy notice (</w:t>
      </w:r>
      <w:hyperlink r:id="rId18" w:history="1">
        <w:r w:rsidRPr="00E801B9">
          <w:rPr>
            <w:rStyle w:val="Hyperlink"/>
            <w:sz w:val="24"/>
            <w:szCs w:val="24"/>
          </w:rPr>
          <w:t>jisc.ac.uk/website/privacy-notice</w:t>
        </w:r>
      </w:hyperlink>
      <w:r w:rsidRPr="00E801B9">
        <w:rPr>
          <w:sz w:val="24"/>
          <w:szCs w:val="24"/>
        </w:rPr>
        <w:t xml:space="preserve">).   It will be used </w:t>
      </w:r>
      <w:proofErr w:type="gramStart"/>
      <w:r w:rsidRPr="00E801B9">
        <w:rPr>
          <w:sz w:val="24"/>
          <w:szCs w:val="24"/>
        </w:rPr>
        <w:t>for the purpose of</w:t>
      </w:r>
      <w:proofErr w:type="gramEnd"/>
      <w:r w:rsidRPr="00E801B9">
        <w:rPr>
          <w:sz w:val="24"/>
          <w:szCs w:val="24"/>
        </w:rPr>
        <w:t xml:space="preserve"> analysing responses overall to inform our research and development and for any technical support needed. It is not for marketing purposes.  The information can also be used by your institution and this should be explained in an equivalent privacy notice produced by you to your staff and students (an example is given below).  We will use anonymised aggregated data for analysis, public reports and presentations.  We will keep any personal data for one year and anonymised data for a maximum of </w:t>
      </w:r>
      <w:r w:rsidR="00F96812">
        <w:rPr>
          <w:sz w:val="24"/>
          <w:szCs w:val="24"/>
        </w:rPr>
        <w:t>seven</w:t>
      </w:r>
      <w:r w:rsidR="00F96812" w:rsidRPr="00E801B9">
        <w:rPr>
          <w:sz w:val="24"/>
          <w:szCs w:val="24"/>
        </w:rPr>
        <w:t xml:space="preserve"> </w:t>
      </w:r>
      <w:r w:rsidRPr="00E801B9">
        <w:rPr>
          <w:sz w:val="24"/>
          <w:szCs w:val="24"/>
        </w:rPr>
        <w:t>years.</w:t>
      </w:r>
    </w:p>
    <w:p w14:paraId="5CA9DEC7" w14:textId="77777777" w:rsidR="000D584D" w:rsidRPr="00E801B9" w:rsidRDefault="000D584D" w:rsidP="000D584D">
      <w:pPr>
        <w:rPr>
          <w:sz w:val="24"/>
          <w:szCs w:val="24"/>
        </w:rPr>
      </w:pPr>
      <w:r w:rsidRPr="00E801B9">
        <w:rPr>
          <w:sz w:val="24"/>
          <w:szCs w:val="24"/>
        </w:rPr>
        <w:t>Any potential staff or student identifier data will be taken out by the Jisc online surveys team before being passed over for analysis by the Jisc insights team.</w:t>
      </w:r>
    </w:p>
    <w:p w14:paraId="2019DD94" w14:textId="64031D9F" w:rsidR="000D584D" w:rsidRPr="00E801B9" w:rsidRDefault="000D584D" w:rsidP="000D584D">
      <w:pPr>
        <w:rPr>
          <w:sz w:val="24"/>
          <w:szCs w:val="24"/>
        </w:rPr>
      </w:pPr>
      <w:r w:rsidRPr="00E801B9">
        <w:rPr>
          <w:sz w:val="24"/>
          <w:szCs w:val="24"/>
        </w:rPr>
        <w:lastRenderedPageBreak/>
        <w:t>All data supplied in this survey and during the associated sign-up processes will be held or computerised by Jisc in compliance with the current data protection legislation. Jisc may us</w:t>
      </w:r>
      <w:r w:rsidR="00E801B9">
        <w:rPr>
          <w:sz w:val="24"/>
          <w:szCs w:val="24"/>
        </w:rPr>
        <w:t>e the aggregated data from the I</w:t>
      </w:r>
      <w:r w:rsidRPr="00E801B9">
        <w:rPr>
          <w:sz w:val="24"/>
          <w:szCs w:val="24"/>
        </w:rPr>
        <w:t>nsight surveys in the following ways:</w:t>
      </w:r>
    </w:p>
    <w:p w14:paraId="58062B80" w14:textId="77777777" w:rsidR="000D584D" w:rsidRPr="00E801B9" w:rsidRDefault="000D584D" w:rsidP="00E801B9">
      <w:pPr>
        <w:pStyle w:val="JiscListBullets"/>
        <w:rPr>
          <w:sz w:val="24"/>
          <w:szCs w:val="24"/>
        </w:rPr>
      </w:pPr>
      <w:r w:rsidRPr="00E801B9">
        <w:rPr>
          <w:sz w:val="24"/>
          <w:szCs w:val="24"/>
        </w:rPr>
        <w:t>We may download aggregated data into other systems for analysis.</w:t>
      </w:r>
    </w:p>
    <w:p w14:paraId="7FBFA2B1" w14:textId="77777777" w:rsidR="000D584D" w:rsidRPr="00E801B9" w:rsidRDefault="000D584D" w:rsidP="00E801B9">
      <w:pPr>
        <w:pStyle w:val="JiscListBullets"/>
        <w:rPr>
          <w:sz w:val="24"/>
          <w:szCs w:val="24"/>
        </w:rPr>
      </w:pPr>
      <w:r w:rsidRPr="00E801B9">
        <w:rPr>
          <w:sz w:val="24"/>
          <w:szCs w:val="24"/>
        </w:rPr>
        <w:t>We will produce public reports and presentations based on aggregated data and its analysis. Individual participants and participating institutions will never be identified in these reports.</w:t>
      </w:r>
    </w:p>
    <w:p w14:paraId="75D14E4B" w14:textId="77777777" w:rsidR="000D584D" w:rsidRPr="00E801B9" w:rsidRDefault="000D584D" w:rsidP="00E801B9">
      <w:pPr>
        <w:pStyle w:val="JiscListBullets"/>
        <w:rPr>
          <w:sz w:val="24"/>
          <w:szCs w:val="24"/>
        </w:rPr>
      </w:pPr>
      <w:r w:rsidRPr="00E801B9">
        <w:rPr>
          <w:sz w:val="24"/>
          <w:szCs w:val="24"/>
        </w:rPr>
        <w:t>We may at times invite participating institutions to present and publish alongside us and to share their aggregated data at their discretion and in accordance with their own data protection and management policies.</w:t>
      </w:r>
    </w:p>
    <w:p w14:paraId="43E10BCE" w14:textId="77777777" w:rsidR="000D584D" w:rsidRPr="00E801B9" w:rsidRDefault="000D584D" w:rsidP="000D584D">
      <w:pPr>
        <w:rPr>
          <w:sz w:val="24"/>
          <w:szCs w:val="24"/>
        </w:rPr>
      </w:pPr>
      <w:r w:rsidRPr="00E801B9">
        <w:rPr>
          <w:sz w:val="24"/>
          <w:szCs w:val="24"/>
        </w:rPr>
        <w:t>Institutional details will be safeguarded and will not be divulged to any other individuals or third-party organisations for any other purpose whatsoever without written consent.</w:t>
      </w:r>
    </w:p>
    <w:p w14:paraId="1A54DA1D" w14:textId="77777777" w:rsidR="000D584D" w:rsidRPr="00E801B9" w:rsidRDefault="000D584D" w:rsidP="000D584D">
      <w:pPr>
        <w:rPr>
          <w:sz w:val="24"/>
          <w:szCs w:val="24"/>
        </w:rPr>
      </w:pPr>
      <w:r w:rsidRPr="00E801B9">
        <w:rPr>
          <w:sz w:val="24"/>
          <w:szCs w:val="24"/>
        </w:rPr>
        <w:t>At no time will individual staff or students’ responses ever be shared or made public, or any aggregated data shared that might allow individual staff or students to be identified.</w:t>
      </w:r>
    </w:p>
    <w:p w14:paraId="44404042" w14:textId="673DADD0" w:rsidR="000D584D" w:rsidRPr="00E801B9" w:rsidRDefault="000D584D" w:rsidP="000D584D">
      <w:pPr>
        <w:rPr>
          <w:sz w:val="24"/>
          <w:szCs w:val="24"/>
        </w:rPr>
      </w:pPr>
      <w:r w:rsidRPr="00E801B9">
        <w:rPr>
          <w:sz w:val="24"/>
          <w:szCs w:val="24"/>
        </w:rPr>
        <w:t xml:space="preserve">Participating institutions are free to download their own participants’ data, at which point it must be held and managed according to that institution’s own data protection and management policies. Institutions should ensure their own data protection policies and practices are fit for purpose: guidance is available </w:t>
      </w:r>
      <w:r w:rsidR="00673D7F">
        <w:rPr>
          <w:sz w:val="24"/>
          <w:szCs w:val="24"/>
        </w:rPr>
        <w:t>at</w:t>
      </w:r>
      <w:r w:rsidRPr="00E801B9">
        <w:rPr>
          <w:sz w:val="24"/>
          <w:szCs w:val="24"/>
        </w:rPr>
        <w:t xml:space="preserve"> </w:t>
      </w:r>
      <w:hyperlink r:id="rId19" w:history="1">
        <w:r w:rsidRPr="00E801B9">
          <w:rPr>
            <w:rStyle w:val="Hyperlink"/>
            <w:sz w:val="24"/>
            <w:szCs w:val="24"/>
          </w:rPr>
          <w:t>jisc.ac.uk/guides/data-protection</w:t>
        </w:r>
      </w:hyperlink>
      <w:r w:rsidRPr="00E801B9">
        <w:rPr>
          <w:sz w:val="24"/>
          <w:szCs w:val="24"/>
        </w:rPr>
        <w:t>.</w:t>
      </w:r>
    </w:p>
    <w:p w14:paraId="6FEE06E1" w14:textId="7B62F94E" w:rsidR="000D584D" w:rsidRPr="00E801B9" w:rsidRDefault="000D584D" w:rsidP="000D584D">
      <w:pPr>
        <w:pStyle w:val="JiscHeadC"/>
        <w:rPr>
          <w:b w:val="0"/>
          <w:sz w:val="24"/>
          <w:szCs w:val="24"/>
        </w:rPr>
      </w:pPr>
      <w:r w:rsidRPr="00E801B9">
        <w:rPr>
          <w:b w:val="0"/>
          <w:sz w:val="24"/>
          <w:szCs w:val="24"/>
        </w:rPr>
        <w:t>We recommend that in communicating with staff and stu</w:t>
      </w:r>
      <w:r w:rsidR="00E801B9">
        <w:rPr>
          <w:b w:val="0"/>
          <w:sz w:val="24"/>
          <w:szCs w:val="24"/>
        </w:rPr>
        <w:t>dents about taking part in the I</w:t>
      </w:r>
      <w:r w:rsidRPr="00E801B9">
        <w:rPr>
          <w:b w:val="0"/>
          <w:sz w:val="24"/>
          <w:szCs w:val="24"/>
        </w:rPr>
        <w:t xml:space="preserve">nsights surveys, you should frame and share a data protection statement </w:t>
      </w:r>
      <w:proofErr w:type="gramStart"/>
      <w:r w:rsidRPr="00E801B9">
        <w:rPr>
          <w:b w:val="0"/>
          <w:sz w:val="24"/>
          <w:szCs w:val="24"/>
        </w:rPr>
        <w:t>similar to</w:t>
      </w:r>
      <w:proofErr w:type="gramEnd"/>
      <w:r w:rsidRPr="00E801B9">
        <w:rPr>
          <w:b w:val="0"/>
          <w:sz w:val="24"/>
          <w:szCs w:val="24"/>
        </w:rPr>
        <w:t xml:space="preserve"> this one.  You should also discuss this with your data protection officer</w:t>
      </w:r>
      <w:r w:rsidR="00695633">
        <w:rPr>
          <w:b w:val="0"/>
          <w:sz w:val="24"/>
          <w:szCs w:val="24"/>
        </w:rPr>
        <w:t>.</w:t>
      </w:r>
    </w:p>
    <w:p w14:paraId="198ADCF4" w14:textId="77777777" w:rsidR="000D584D" w:rsidRPr="005E5CB5" w:rsidRDefault="000D584D" w:rsidP="00E801B9">
      <w:pPr>
        <w:pStyle w:val="Heading2"/>
      </w:pPr>
      <w:r w:rsidRPr="005E5CB5">
        <w:t xml:space="preserve">Privacy notice </w:t>
      </w:r>
    </w:p>
    <w:p w14:paraId="7F4B2FD0" w14:textId="77777777" w:rsidR="000D584D" w:rsidRPr="00E801B9" w:rsidRDefault="000D584D" w:rsidP="000D584D">
      <w:pPr>
        <w:pStyle w:val="JiscHeadC"/>
        <w:rPr>
          <w:b w:val="0"/>
          <w:i/>
          <w:sz w:val="24"/>
          <w:szCs w:val="24"/>
        </w:rPr>
      </w:pPr>
      <w:r w:rsidRPr="00E801B9">
        <w:rPr>
          <w:b w:val="0"/>
          <w:i/>
          <w:sz w:val="24"/>
          <w:szCs w:val="24"/>
        </w:rPr>
        <w:t xml:space="preserve">This survey is being carried out by [institution name] in conjunction with Jisc. We will ask you questions about your [for students: course and your experiences of digital learning] or [for staff: use of digital tools and the digital infrastructure in your teaching]. Your participation in this questionnaire is voluntary and you can stop at any point without your responses being included in the dataset. More information regarding data protection can be found here. [add link to institution’s data protection policy]. The data is used to help improve staff and students digital experience. Jisc will use anonymised aggregated data for analysis, public reports and presentations.  </w:t>
      </w:r>
    </w:p>
    <w:p w14:paraId="02764117" w14:textId="77777777" w:rsidR="000D584D" w:rsidRDefault="000D584D" w:rsidP="000D584D">
      <w:pPr>
        <w:pStyle w:val="JiscHeadC"/>
        <w:rPr>
          <w:b w:val="0"/>
        </w:rPr>
      </w:pPr>
    </w:p>
    <w:p w14:paraId="4A1F87E3" w14:textId="77777777" w:rsidR="00A93820" w:rsidRPr="003B2CBE" w:rsidRDefault="00A93820" w:rsidP="00F305DF">
      <w:pPr>
        <w:rPr>
          <w:rFonts w:asciiTheme="majorHAnsi" w:hAnsiTheme="majorHAnsi"/>
          <w:sz w:val="24"/>
          <w:szCs w:val="24"/>
        </w:rPr>
      </w:pPr>
    </w:p>
    <w:sectPr w:rsidR="00A93820" w:rsidRPr="003B2CBE" w:rsidSect="00BD3AFA">
      <w:type w:val="continuous"/>
      <w:pgSz w:w="11906" w:h="16838" w:code="9"/>
      <w:pgMar w:top="2835" w:right="851" w:bottom="964" w:left="851"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8243" w14:textId="77777777" w:rsidR="00C579F0" w:rsidRDefault="00C579F0" w:rsidP="00930D10">
      <w:r>
        <w:separator/>
      </w:r>
    </w:p>
    <w:p w14:paraId="0BBEEF21" w14:textId="77777777" w:rsidR="00C579F0" w:rsidRDefault="00C579F0" w:rsidP="00930D10"/>
    <w:p w14:paraId="36E86D9A" w14:textId="77777777" w:rsidR="00C579F0" w:rsidRDefault="00C579F0"/>
    <w:p w14:paraId="0DC171A8" w14:textId="77777777" w:rsidR="00C579F0" w:rsidRDefault="00C579F0"/>
  </w:endnote>
  <w:endnote w:type="continuationSeparator" w:id="0">
    <w:p w14:paraId="06B02087" w14:textId="77777777" w:rsidR="00C579F0" w:rsidRDefault="00C579F0" w:rsidP="00930D10">
      <w:r>
        <w:continuationSeparator/>
      </w:r>
    </w:p>
    <w:p w14:paraId="2DDC8C59" w14:textId="77777777" w:rsidR="00C579F0" w:rsidRDefault="00C579F0" w:rsidP="00930D10"/>
    <w:p w14:paraId="0100F9BE" w14:textId="77777777" w:rsidR="00C579F0" w:rsidRDefault="00C579F0"/>
    <w:p w14:paraId="1D79A579" w14:textId="77777777" w:rsidR="00C579F0" w:rsidRDefault="00C5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BAEE" w14:textId="3E6BB03B" w:rsidR="00027BD2" w:rsidRDefault="000E61AA" w:rsidP="00F473D8">
    <w:pPr>
      <w:pStyle w:val="Footer"/>
    </w:pPr>
    <w:r>
      <w:t xml:space="preserve">This work is licensed under </w:t>
    </w:r>
    <w:hyperlink r:id="rId1" w:history="1">
      <w:r>
        <w:rPr>
          <w:rStyle w:val="Hyperlink"/>
        </w:rPr>
        <w:t xml:space="preserve">CC </w:t>
      </w:r>
      <w:r w:rsidRPr="004C2012">
        <w:rPr>
          <w:rStyle w:val="Hyperlink"/>
        </w:rPr>
        <w:t>BY-NC-SA</w:t>
      </w:r>
    </w:hyperlink>
    <w:r>
      <w:rPr>
        <w:rStyle w:val="Hyperlink"/>
      </w:rPr>
      <w:t xml:space="preserve"> </w:t>
    </w:r>
    <w:r w:rsidR="00027BD2">
      <w:fldChar w:fldCharType="begin"/>
    </w:r>
    <w:r w:rsidR="00027BD2">
      <w:instrText xml:space="preserve"> </w:instrText>
    </w:r>
    <w:r w:rsidR="00027BD2" w:rsidRPr="002E3C4D">
      <w:instrText xml:space="preserve">IF </w:instrText>
    </w:r>
    <w:r w:rsidR="00027BD2">
      <w:fldChar w:fldCharType="begin"/>
    </w:r>
    <w:r w:rsidR="00027BD2">
      <w:instrText xml:space="preserve"> </w:instrText>
    </w:r>
    <w:r w:rsidR="00027BD2" w:rsidRPr="002E3C4D">
      <w:instrText>STYLEREF 1</w:instrText>
    </w:r>
    <w:r w:rsidR="00027BD2">
      <w:instrText xml:space="preserve"> </w:instrText>
    </w:r>
    <w:r w:rsidR="00027BD2">
      <w:fldChar w:fldCharType="separate"/>
    </w:r>
    <w:r w:rsidR="006C1D38">
      <w:rPr>
        <w:b/>
        <w:bCs/>
        <w:noProof/>
        <w:lang w:val="en-US"/>
      </w:rPr>
      <w:instrText>Error! No text of specified style in document.</w:instrText>
    </w:r>
    <w:r w:rsidR="00027BD2">
      <w:fldChar w:fldCharType="end"/>
    </w:r>
    <w:r w:rsidR="00027BD2" w:rsidRPr="002E3C4D">
      <w:instrText xml:space="preserve"> &lt;&gt; "Error! No text of specified style in document." </w:instrText>
    </w:r>
    <w:fldSimple w:instr=" STYLEREF 1 ">
      <w:r w:rsidR="00BD3AFA">
        <w:rPr>
          <w:noProof/>
        </w:rPr>
        <w:instrText>Data collection, ownership and management</w:instrText>
      </w:r>
    </w:fldSimple>
    <w:r w:rsidR="00027BD2" w:rsidRPr="002E3C4D">
      <w:instrText xml:space="preserve"> </w:instrText>
    </w:r>
    <w:r w:rsidR="00027BD2">
      <w:fldChar w:fldCharType="end"/>
    </w:r>
    <w:r w:rsidR="00027BD2" w:rsidRPr="00043F43">
      <w:ptab w:relativeTo="margin" w:alignment="right" w:leader="none"/>
    </w:r>
    <w:r w:rsidR="00027BD2" w:rsidRPr="00043F43">
      <w:rPr>
        <w:rStyle w:val="PageNumber"/>
      </w:rPr>
      <w:fldChar w:fldCharType="begin"/>
    </w:r>
    <w:r w:rsidR="00027BD2" w:rsidRPr="00043F43">
      <w:rPr>
        <w:rStyle w:val="PageNumber"/>
      </w:rPr>
      <w:instrText xml:space="preserve"> PAGE   \* MERGEFORMAT </w:instrText>
    </w:r>
    <w:r w:rsidR="00027BD2" w:rsidRPr="00043F43">
      <w:rPr>
        <w:rStyle w:val="PageNumber"/>
      </w:rPr>
      <w:fldChar w:fldCharType="separate"/>
    </w:r>
    <w:r w:rsidR="00027BD2">
      <w:rPr>
        <w:rStyle w:val="PageNumber"/>
        <w:noProof/>
      </w:rPr>
      <w:t>8</w:t>
    </w:r>
    <w:r w:rsidR="00027BD2" w:rsidRPr="00043F4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52FD" w14:textId="678E15EB" w:rsidR="00027BD2" w:rsidRPr="00C30336" w:rsidRDefault="00F305DF" w:rsidP="00F473D8">
    <w:pPr>
      <w:pStyle w:val="Footer"/>
    </w:pPr>
    <w:r>
      <w:t xml:space="preserve">This work is licensed under </w:t>
    </w:r>
    <w:hyperlink r:id="rId1" w:history="1">
      <w:r>
        <w:rPr>
          <w:rStyle w:val="Hyperlink"/>
        </w:rPr>
        <w:t xml:space="preserve">CC </w:t>
      </w:r>
      <w:r w:rsidRPr="004C2012">
        <w:rPr>
          <w:rStyle w:val="Hyperlink"/>
        </w:rPr>
        <w:t>BY-NC-SA</w:t>
      </w:r>
    </w:hyperlink>
    <w:r>
      <w:rPr>
        <w:rStyle w:val="Hyperlink"/>
      </w:rPr>
      <w:t xml:space="preserve"> </w:t>
    </w:r>
    <w:r w:rsidR="00027BD2">
      <w:fldChar w:fldCharType="begin"/>
    </w:r>
    <w:r w:rsidR="00027BD2">
      <w:instrText xml:space="preserve"> IF </w:instrText>
    </w:r>
    <w:r w:rsidR="00027BD2">
      <w:fldChar w:fldCharType="begin"/>
    </w:r>
    <w:r w:rsidR="00027BD2">
      <w:instrText xml:space="preserve"> </w:instrText>
    </w:r>
    <w:r w:rsidR="00027BD2" w:rsidRPr="00C30336">
      <w:instrText>STYLEREF "Jisc Heading 1 (</w:instrText>
    </w:r>
    <w:r w:rsidR="00027BD2">
      <w:instrText>No Page Break</w:instrText>
    </w:r>
    <w:r w:rsidR="00027BD2" w:rsidRPr="00C30336">
      <w:instrText>)"</w:instrText>
    </w:r>
    <w:r w:rsidR="00027BD2">
      <w:instrText xml:space="preserve"> </w:instrText>
    </w:r>
    <w:r w:rsidR="00027BD2">
      <w:fldChar w:fldCharType="separate"/>
    </w:r>
    <w:r w:rsidR="006C1D38">
      <w:rPr>
        <w:b/>
        <w:bCs/>
        <w:noProof/>
        <w:lang w:val="en-US"/>
      </w:rPr>
      <w:instrText>Error! No text of specified style in document.</w:instrText>
    </w:r>
    <w:r w:rsidR="00027BD2">
      <w:fldChar w:fldCharType="end"/>
    </w:r>
    <w:r w:rsidR="00027BD2" w:rsidRPr="00C30336">
      <w:instrText xml:space="preserve"> &lt;&gt; "Error! No text of</w:instrText>
    </w:r>
    <w:r w:rsidR="00027BD2">
      <w:instrText xml:space="preserve"> specified style in document." </w:instrText>
    </w:r>
    <w:r w:rsidR="00027BD2">
      <w:fldChar w:fldCharType="begin"/>
    </w:r>
    <w:r w:rsidR="00027BD2">
      <w:instrText xml:space="preserve"> </w:instrText>
    </w:r>
    <w:r w:rsidR="00027BD2" w:rsidRPr="00C30336">
      <w:instrText>STYLEREF "Jisc Heading 1 (</w:instrText>
    </w:r>
    <w:r w:rsidR="00027BD2">
      <w:instrText>No Page Break</w:instrText>
    </w:r>
    <w:r w:rsidR="00027BD2" w:rsidRPr="00C30336">
      <w:instrText>)"</w:instrText>
    </w:r>
    <w:r w:rsidR="00027BD2">
      <w:instrText xml:space="preserve"> </w:instrText>
    </w:r>
    <w:r w:rsidR="00027BD2">
      <w:fldChar w:fldCharType="separate"/>
    </w:r>
    <w:r w:rsidR="00BD3AFA">
      <w:rPr>
        <w:noProof/>
      </w:rPr>
      <w:instrText>Data collection, ownership and management</w:instrText>
    </w:r>
    <w:r w:rsidR="00027BD2">
      <w:fldChar w:fldCharType="end"/>
    </w:r>
    <w:r w:rsidR="00027BD2" w:rsidRPr="00C30336">
      <w:instrText xml:space="preserve"> </w:instrText>
    </w:r>
  </w:p>
  <w:p w14:paraId="138FA4C1" w14:textId="7F231C23" w:rsidR="00027BD2" w:rsidRDefault="00027BD2" w:rsidP="00F473D8">
    <w:pPr>
      <w:pStyle w:val="Footer"/>
    </w:pPr>
    <w:r>
      <w:fldChar w:fldCharType="end"/>
    </w:r>
    <w:r>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1</w:t>
    </w:r>
    <w:r w:rsidRPr="00043F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F454" w14:textId="77777777" w:rsidR="00C579F0" w:rsidRDefault="00C579F0" w:rsidP="00930D10">
      <w:r>
        <w:separator/>
      </w:r>
    </w:p>
    <w:p w14:paraId="0FE513E9" w14:textId="77777777" w:rsidR="00C579F0" w:rsidRDefault="00C579F0" w:rsidP="00930D10"/>
    <w:p w14:paraId="62397981" w14:textId="77777777" w:rsidR="00C579F0" w:rsidRDefault="00C579F0"/>
    <w:p w14:paraId="51F73BFA" w14:textId="77777777" w:rsidR="00C579F0" w:rsidRDefault="00C579F0"/>
  </w:footnote>
  <w:footnote w:type="continuationSeparator" w:id="0">
    <w:p w14:paraId="5EA57DC6" w14:textId="77777777" w:rsidR="00C579F0" w:rsidRDefault="00C579F0" w:rsidP="00930D10">
      <w:r>
        <w:continuationSeparator/>
      </w:r>
    </w:p>
    <w:p w14:paraId="0DD70FD1" w14:textId="77777777" w:rsidR="00C579F0" w:rsidRDefault="00C579F0" w:rsidP="00930D10"/>
    <w:p w14:paraId="0E867435" w14:textId="77777777" w:rsidR="00C579F0" w:rsidRDefault="00C579F0"/>
    <w:p w14:paraId="5724E055" w14:textId="77777777" w:rsidR="00C579F0" w:rsidRDefault="00C57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DE86" w14:textId="5D002288" w:rsidR="00027BD2" w:rsidRPr="001924C6" w:rsidRDefault="00027BD2" w:rsidP="001924C6">
    <w:pPr>
      <w:pStyle w:val="Header"/>
      <w:rPr>
        <w:rStyle w:val="HeaderChar"/>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6C1D38">
      <w:instrText>Insights surveys: data protection and management issues</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6C1D38">
      <w:instrText>Insights surveys: data protection and management issues</w:instrText>
    </w:r>
    <w:r>
      <w:fldChar w:fldCharType="end"/>
    </w:r>
    <w:r>
      <w:instrText xml:space="preserve"> </w:instrText>
    </w:r>
    <w:r>
      <w:fldChar w:fldCharType="separate"/>
    </w:r>
    <w:r w:rsidR="006C1D38">
      <w:t>Insights surveys: data protection and management issues</w:t>
    </w:r>
    <w:r>
      <w:fldChar w:fldCharType="end"/>
    </w:r>
    <w:r w:rsidRPr="001924C6">
      <w:rPr>
        <w:rStyle w:val="HeaderChar"/>
        <w:lang w:val="en-US" w:eastAsia="en-US"/>
      </w:rPr>
      <mc:AlternateContent>
        <mc:Choice Requires="wps">
          <w:drawing>
            <wp:anchor distT="4294967295" distB="4294967295" distL="114300" distR="114300" simplePos="0" relativeHeight="251674112" behindDoc="1" locked="1" layoutInCell="1" allowOverlap="1" wp14:anchorId="287D2E9A" wp14:editId="65718ECD">
              <wp:simplePos x="0" y="0"/>
              <wp:positionH relativeFrom="page">
                <wp:posOffset>540385</wp:posOffset>
              </wp:positionH>
              <wp:positionV relativeFrom="page">
                <wp:posOffset>1080135</wp:posOffset>
              </wp:positionV>
              <wp:extent cx="648000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D07D8E" id="Straight Connector 9" o:spid="_x0000_s1026" style="position:absolute;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" strokecolor="#2c3841" strokeweight=".5pt">
              <v:stroke joinstyle="miter"/>
              <o:lock v:ext="edit" shapetype="f"/>
              <w10:wrap anchorx="page" anchory="page"/>
              <w10:anchorlock/>
            </v:line>
          </w:pict>
        </mc:Fallback>
      </mc:AlternateContent>
    </w:r>
    <w:r w:rsidRPr="001924C6">
      <w:rPr>
        <w:rStyle w:val="HeaderChar"/>
        <w:lang w:val="en-US" w:eastAsia="en-US"/>
      </w:rPr>
      <w:drawing>
        <wp:anchor distT="0" distB="0" distL="114300" distR="114300" simplePos="0" relativeHeight="251673088" behindDoc="1" locked="0" layoutInCell="1" allowOverlap="1" wp14:anchorId="50804BE7" wp14:editId="64ECB94D">
          <wp:simplePos x="0" y="0"/>
          <wp:positionH relativeFrom="page">
            <wp:posOffset>540385</wp:posOffset>
          </wp:positionH>
          <wp:positionV relativeFrom="page">
            <wp:posOffset>453390</wp:posOffset>
          </wp:positionV>
          <wp:extent cx="673200" cy="38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200" cy="38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1924C6">
      <w:rPr>
        <w:rStyle w:val="HeaderChar"/>
        <w:lang w:val="en-US" w:eastAsia="en-US"/>
      </w:rPr>
      <mc:AlternateContent>
        <mc:Choice Requires="wps">
          <w:drawing>
            <wp:anchor distT="4294967295" distB="4294967295" distL="114300" distR="114300" simplePos="0" relativeHeight="251672064" behindDoc="1" locked="1" layoutInCell="1" allowOverlap="1" wp14:anchorId="688DBDC0" wp14:editId="20B5557B">
              <wp:simplePos x="0" y="0"/>
              <wp:positionH relativeFrom="page">
                <wp:posOffset>540385</wp:posOffset>
              </wp:positionH>
              <wp:positionV relativeFrom="page">
                <wp:posOffset>449580</wp:posOffset>
              </wp:positionV>
              <wp:extent cx="648000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D4183E" id="Straight Connector 10" o:spid="_x0000_s1026"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" strokecolor="#2c3841" strokeweight=".5pt">
              <v:stroke joinstyle="miter"/>
              <o:lock v:ext="edit" shapetype="f"/>
              <w10:wrap anchorx="page" anchory="page"/>
              <w10:anchorlock/>
            </v:line>
          </w:pict>
        </mc:Fallback>
      </mc:AlternateContent>
    </w:r>
  </w:p>
  <w:p w14:paraId="58DB8502" w14:textId="431E0511" w:rsidR="00027BD2" w:rsidRPr="00BA4FF7" w:rsidRDefault="00027BD2" w:rsidP="00BA4FF7">
    <w:pPr>
      <w:pStyle w:val="JiscPageHeaderLine2"/>
      <w:rPr>
        <w:b/>
      </w:rPr>
    </w:pPr>
    <w:r>
      <w:fldChar w:fldCharType="begin"/>
    </w:r>
    <w:r>
      <w:instrText xml:space="preserve"> </w:instrText>
    </w:r>
    <w:r w:rsidRPr="00CF6178">
      <w:instrText xml:space="preserve">IF </w:instrText>
    </w:r>
    <w:r>
      <w:fldChar w:fldCharType="begin"/>
    </w:r>
    <w:r>
      <w:instrText xml:space="preserve"> STYLEREF  Subtitle,JiscCoverSubtitle </w:instrText>
    </w:r>
    <w:r>
      <w:fldChar w:fldCharType="end"/>
    </w:r>
    <w:r w:rsidRPr="00CF6178">
      <w:instrText xml:space="preserve"> &lt;&gt; "Error! No text of</w:instrText>
    </w:r>
    <w:r>
      <w:instrText xml:space="preserve"> specified style in document." </w:instrText>
    </w:r>
    <w:r>
      <w:fldChar w:fldCharType="begin"/>
    </w:r>
    <w:r>
      <w:instrText xml:space="preserve"> STYLEREF  Subtitle,JiscCoverSubtitle </w:instrText>
    </w:r>
    <w:r>
      <w:fldChar w:fldCharType="end"/>
    </w:r>
    <w:r>
      <w:instrText xml:space="preserv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ACB6" w14:textId="03394EE2" w:rsidR="00027BD2" w:rsidRPr="00FF3828" w:rsidRDefault="00027BD2" w:rsidP="00A37F62">
    <w:pPr>
      <w:pStyle w:val="Header"/>
      <w:rPr>
        <w:rStyle w:val="HeaderChar"/>
        <w:b/>
      </w:rP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separate"/>
    </w:r>
    <w:r w:rsidR="006C1D38">
      <w:instrText>Insights surveys: data protection and management issues</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separate"/>
    </w:r>
    <w:r w:rsidR="006C1D38">
      <w:instrText>Insights surveys: data protection and management issues</w:instrText>
    </w:r>
    <w:r>
      <w:fldChar w:fldCharType="end"/>
    </w:r>
    <w:r>
      <w:instrText xml:space="preserve"> </w:instrText>
    </w:r>
    <w:r>
      <w:fldChar w:fldCharType="separate"/>
    </w:r>
    <w:r w:rsidR="006C1D38">
      <w:t>Insights surveys: data protection and management issues</w:t>
    </w:r>
    <w:r>
      <w:fldChar w:fldCharType="end"/>
    </w:r>
    <w:r w:rsidRPr="00FF3828">
      <w:rPr>
        <w:b/>
        <w:lang w:val="en-US" w:eastAsia="en-US"/>
      </w:rPr>
      <w:drawing>
        <wp:anchor distT="0" distB="0" distL="114300" distR="114300" simplePos="0" relativeHeight="251677184" behindDoc="1" locked="0" layoutInCell="1" allowOverlap="1" wp14:anchorId="679D0448" wp14:editId="0DBA2BA1">
          <wp:simplePos x="0" y="0"/>
          <wp:positionH relativeFrom="page">
            <wp:posOffset>540385</wp:posOffset>
          </wp:positionH>
          <wp:positionV relativeFrom="page">
            <wp:posOffset>449580</wp:posOffset>
          </wp:positionV>
          <wp:extent cx="1188720" cy="69151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F3828">
      <w:rPr>
        <w:rStyle w:val="HeaderChar"/>
        <w:b/>
        <w:lang w:val="en-US" w:eastAsia="en-US"/>
      </w:rPr>
      <mc:AlternateContent>
        <mc:Choice Requires="wps">
          <w:drawing>
            <wp:anchor distT="4294967295" distB="4294967295" distL="114300" distR="114300" simplePos="0" relativeHeight="251676160" behindDoc="1" locked="1" layoutInCell="1" allowOverlap="1" wp14:anchorId="3A28816D" wp14:editId="3EFA0671">
              <wp:simplePos x="0" y="0"/>
              <wp:positionH relativeFrom="page">
                <wp:posOffset>540385</wp:posOffset>
              </wp:positionH>
              <wp:positionV relativeFrom="page">
                <wp:posOffset>1511935</wp:posOffset>
              </wp:positionV>
              <wp:extent cx="6480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37588E" id="Straight Connector 1"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" strokecolor="#2c3841" strokeweight=".5pt">
              <v:stroke joinstyle="miter"/>
              <o:lock v:ext="edit" shapetype="f"/>
              <w10:wrap anchorx="page" anchory="page"/>
              <w10:anchorlock/>
            </v:line>
          </w:pict>
        </mc:Fallback>
      </mc:AlternateContent>
    </w:r>
    <w:r w:rsidRPr="00FF3828">
      <w:rPr>
        <w:rStyle w:val="HeaderChar"/>
        <w:b/>
        <w:lang w:val="en-US" w:eastAsia="en-US"/>
      </w:rPr>
      <mc:AlternateContent>
        <mc:Choice Requires="wps">
          <w:drawing>
            <wp:anchor distT="4294967295" distB="4294967295" distL="114300" distR="114300" simplePos="0" relativeHeight="251678208" behindDoc="1" locked="1" layoutInCell="1" allowOverlap="1" wp14:anchorId="18D600B5" wp14:editId="64E5E98E">
              <wp:simplePos x="0" y="0"/>
              <wp:positionH relativeFrom="page">
                <wp:posOffset>540385</wp:posOffset>
              </wp:positionH>
              <wp:positionV relativeFrom="page">
                <wp:posOffset>449580</wp:posOffset>
              </wp:positionV>
              <wp:extent cx="6480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9C8F9C" id="Straight Connector 2" o:spid="_x0000_s1026"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" strokecolor="#2c3841" strokeweight=".5pt">
              <v:stroke joinstyle="miter"/>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0500D2"/>
    <w:multiLevelType w:val="hybridMultilevel"/>
    <w:tmpl w:val="2852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6259"/>
    <w:multiLevelType w:val="hybridMultilevel"/>
    <w:tmpl w:val="5BA2CCB4"/>
    <w:lvl w:ilvl="0" w:tplc="08090001">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744B3"/>
    <w:multiLevelType w:val="multilevel"/>
    <w:tmpl w:val="2384CE62"/>
    <w:numStyleLink w:val="JiscListNumber"/>
  </w:abstractNum>
  <w:abstractNum w:abstractNumId="6" w15:restartNumberingAfterBreak="0">
    <w:nsid w:val="1060602F"/>
    <w:multiLevelType w:val="hybridMultilevel"/>
    <w:tmpl w:val="5FE8E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53F59"/>
    <w:multiLevelType w:val="hybridMultilevel"/>
    <w:tmpl w:val="0EDC7DC8"/>
    <w:lvl w:ilvl="0" w:tplc="435A5A6C">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FA1F94"/>
    <w:multiLevelType w:val="hybridMultilevel"/>
    <w:tmpl w:val="43C2C2E6"/>
    <w:lvl w:ilvl="0" w:tplc="7CDA3C5E">
      <w:start w:val="13"/>
      <w:numFmt w:val="bullet"/>
      <w:lvlText w:val="-"/>
      <w:lvlJc w:val="left"/>
      <w:pPr>
        <w:ind w:left="720" w:hanging="360"/>
      </w:pPr>
      <w:rPr>
        <w:rFonts w:ascii="Corbel" w:eastAsiaTheme="minorHAnsi" w:hAnsi="Corbe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A37B1"/>
    <w:multiLevelType w:val="multilevel"/>
    <w:tmpl w:val="92368D52"/>
    <w:numStyleLink w:val="JiscListTableBullets"/>
  </w:abstractNum>
  <w:abstractNum w:abstractNumId="10"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334574"/>
    <w:multiLevelType w:val="hybridMultilevel"/>
    <w:tmpl w:val="6F70B180"/>
    <w:styleLink w:val="ImportedStyle1"/>
    <w:lvl w:ilvl="0" w:tplc="0A18B0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52C3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543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0FD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407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EC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0C5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BADC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9ED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205710"/>
    <w:multiLevelType w:val="hybridMultilevel"/>
    <w:tmpl w:val="C5528BC0"/>
    <w:lvl w:ilvl="0" w:tplc="9702B5EE">
      <w:start w:val="1"/>
      <w:numFmt w:val="bullet"/>
      <w:lvlText w:val=""/>
      <w:lvlJc w:val="left"/>
      <w:pPr>
        <w:ind w:left="1080" w:hanging="360"/>
      </w:pPr>
      <w:rPr>
        <w:rFonts w:ascii="Symbol" w:hAnsi="Symbol" w:hint="default"/>
        <w:sz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06573E"/>
    <w:multiLevelType w:val="multilevel"/>
    <w:tmpl w:val="92368D52"/>
    <w:numStyleLink w:val="JiscListTableBullets"/>
  </w:abstractNum>
  <w:abstractNum w:abstractNumId="15" w15:restartNumberingAfterBreak="0">
    <w:nsid w:val="239B3090"/>
    <w:multiLevelType w:val="hybridMultilevel"/>
    <w:tmpl w:val="A162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C492C"/>
    <w:multiLevelType w:val="hybridMultilevel"/>
    <w:tmpl w:val="BF4A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06055"/>
    <w:multiLevelType w:val="multilevel"/>
    <w:tmpl w:val="92368D52"/>
    <w:numStyleLink w:val="JiscListTableBullets"/>
  </w:abstractNum>
  <w:abstractNum w:abstractNumId="18" w15:restartNumberingAfterBreak="0">
    <w:nsid w:val="3014376C"/>
    <w:multiLevelType w:val="hybridMultilevel"/>
    <w:tmpl w:val="EB0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E527A"/>
    <w:multiLevelType w:val="multilevel"/>
    <w:tmpl w:val="2384CE62"/>
    <w:numStyleLink w:val="JiscListNumber"/>
  </w:abstractNum>
  <w:abstractNum w:abstractNumId="20" w15:restartNumberingAfterBreak="0">
    <w:nsid w:val="35194062"/>
    <w:multiLevelType w:val="hybridMultilevel"/>
    <w:tmpl w:val="8684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3124"/>
    <w:multiLevelType w:val="multilevel"/>
    <w:tmpl w:val="D062E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C47D2"/>
    <w:multiLevelType w:val="hybridMultilevel"/>
    <w:tmpl w:val="1916B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393DE5"/>
    <w:multiLevelType w:val="multilevel"/>
    <w:tmpl w:val="92368D52"/>
    <w:numStyleLink w:val="JiscListTableBullets"/>
  </w:abstractNum>
  <w:abstractNum w:abstractNumId="24" w15:restartNumberingAfterBreak="0">
    <w:nsid w:val="487626CA"/>
    <w:multiLevelType w:val="hybridMultilevel"/>
    <w:tmpl w:val="6F70B180"/>
    <w:numStyleLink w:val="ImportedStyle1"/>
  </w:abstractNum>
  <w:abstractNum w:abstractNumId="25" w15:restartNumberingAfterBreak="0">
    <w:nsid w:val="497D038B"/>
    <w:multiLevelType w:val="multilevel"/>
    <w:tmpl w:val="3BD0ED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3CA2E56"/>
    <w:multiLevelType w:val="multilevel"/>
    <w:tmpl w:val="9754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67F82"/>
    <w:multiLevelType w:val="hybridMultilevel"/>
    <w:tmpl w:val="FFD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22771"/>
    <w:multiLevelType w:val="multilevel"/>
    <w:tmpl w:val="0E1C9544"/>
    <w:numStyleLink w:val="JiscBodyBullets"/>
  </w:abstractNum>
  <w:abstractNum w:abstractNumId="30" w15:restartNumberingAfterBreak="0">
    <w:nsid w:val="70D03E71"/>
    <w:multiLevelType w:val="multilevel"/>
    <w:tmpl w:val="0E1C9544"/>
    <w:numStyleLink w:val="JiscBodyBullets"/>
  </w:abstractNum>
  <w:abstractNum w:abstractNumId="31" w15:restartNumberingAfterBreak="0">
    <w:nsid w:val="747C7B88"/>
    <w:multiLevelType w:val="hybridMultilevel"/>
    <w:tmpl w:val="C344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705EE"/>
    <w:multiLevelType w:val="multilevel"/>
    <w:tmpl w:val="92368D52"/>
    <w:numStyleLink w:val="JiscListTableBullets"/>
  </w:abstractNum>
  <w:abstractNum w:abstractNumId="33" w15:restartNumberingAfterBreak="0">
    <w:nsid w:val="7AC11610"/>
    <w:multiLevelType w:val="hybridMultilevel"/>
    <w:tmpl w:val="2EB431C6"/>
    <w:lvl w:ilvl="0" w:tplc="7CDA3C5E">
      <w:start w:val="13"/>
      <w:numFmt w:val="bullet"/>
      <w:lvlText w:val="-"/>
      <w:lvlJc w:val="left"/>
      <w:pPr>
        <w:ind w:left="360" w:hanging="360"/>
      </w:pPr>
      <w:rPr>
        <w:rFonts w:ascii="Corbel" w:eastAsiaTheme="minorHAnsi" w:hAnsi="Corbe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C2469A"/>
    <w:multiLevelType w:val="hybridMultilevel"/>
    <w:tmpl w:val="A836A43E"/>
    <w:lvl w:ilvl="0" w:tplc="08090001">
      <w:start w:val="1"/>
      <w:numFmt w:val="bullet"/>
      <w:lvlText w:val=""/>
      <w:lvlJc w:val="left"/>
      <w:pPr>
        <w:ind w:left="1080" w:hanging="360"/>
      </w:pPr>
      <w:rPr>
        <w:rFonts w:ascii="Symbol" w:hAnsi="Symbol" w:hint="default"/>
        <w:sz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10"/>
  </w:num>
  <w:num w:numId="4">
    <w:abstractNumId w:val="29"/>
  </w:num>
  <w:num w:numId="5">
    <w:abstractNumId w:val="5"/>
  </w:num>
  <w:num w:numId="6">
    <w:abstractNumId w:val="2"/>
  </w:num>
  <w:num w:numId="7">
    <w:abstractNumId w:val="17"/>
  </w:num>
  <w:num w:numId="8">
    <w:abstractNumId w:val="32"/>
  </w:num>
  <w:num w:numId="9">
    <w:abstractNumId w:val="23"/>
  </w:num>
  <w:num w:numId="10">
    <w:abstractNumId w:val="14"/>
  </w:num>
  <w:num w:numId="11">
    <w:abstractNumId w:val="9"/>
  </w:num>
  <w:num w:numId="12">
    <w:abstractNumId w:val="30"/>
  </w:num>
  <w:num w:numId="13">
    <w:abstractNumId w:val="19"/>
  </w:num>
  <w:num w:numId="14">
    <w:abstractNumId w:val="0"/>
  </w:num>
  <w:num w:numId="15">
    <w:abstractNumId w:val="1"/>
  </w:num>
  <w:num w:numId="16">
    <w:abstractNumId w:val="18"/>
  </w:num>
  <w:num w:numId="17">
    <w:abstractNumId w:val="3"/>
  </w:num>
  <w:num w:numId="18">
    <w:abstractNumId w:val="28"/>
  </w:num>
  <w:num w:numId="19">
    <w:abstractNumId w:val="31"/>
  </w:num>
  <w:num w:numId="20">
    <w:abstractNumId w:val="8"/>
  </w:num>
  <w:num w:numId="21">
    <w:abstractNumId w:val="20"/>
  </w:num>
  <w:num w:numId="22">
    <w:abstractNumId w:val="25"/>
  </w:num>
  <w:num w:numId="23">
    <w:abstractNumId w:val="33"/>
  </w:num>
  <w:num w:numId="24">
    <w:abstractNumId w:val="7"/>
  </w:num>
  <w:num w:numId="25">
    <w:abstractNumId w:val="4"/>
  </w:num>
  <w:num w:numId="26">
    <w:abstractNumId w:val="12"/>
  </w:num>
  <w:num w:numId="27">
    <w:abstractNumId w:val="27"/>
  </w:num>
  <w:num w:numId="28">
    <w:abstractNumId w:val="27"/>
  </w:num>
  <w:num w:numId="29">
    <w:abstractNumId w:val="34"/>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2"/>
  </w:num>
  <w:num w:numId="40">
    <w:abstractNumId w:val="30"/>
  </w:num>
  <w:num w:numId="41">
    <w:abstractNumId w:val="30"/>
  </w:num>
  <w:num w:numId="42">
    <w:abstractNumId w:val="6"/>
  </w:num>
  <w:num w:numId="43">
    <w:abstractNumId w:val="27"/>
  </w:num>
  <w:num w:numId="44">
    <w:abstractNumId w:val="16"/>
  </w:num>
  <w:num w:numId="45">
    <w:abstractNumId w:val="26"/>
  </w:num>
  <w:num w:numId="46">
    <w:abstractNumId w:val="27"/>
  </w:num>
  <w:num w:numId="47">
    <w:abstractNumId w:val="21"/>
  </w:num>
  <w:num w:numId="48">
    <w:abstractNumId w:val="11"/>
  </w:num>
  <w:num w:numId="49">
    <w:abstractNumId w:val="24"/>
  </w:num>
  <w:num w:numId="5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39"/>
    <w:rsid w:val="000039CB"/>
    <w:rsid w:val="0001016E"/>
    <w:rsid w:val="00011A69"/>
    <w:rsid w:val="0001225B"/>
    <w:rsid w:val="000124E6"/>
    <w:rsid w:val="00027BD2"/>
    <w:rsid w:val="000302AE"/>
    <w:rsid w:val="00043F43"/>
    <w:rsid w:val="000537CB"/>
    <w:rsid w:val="000574AA"/>
    <w:rsid w:val="00062830"/>
    <w:rsid w:val="000654B9"/>
    <w:rsid w:val="0006640B"/>
    <w:rsid w:val="00073E50"/>
    <w:rsid w:val="000A102A"/>
    <w:rsid w:val="000A4439"/>
    <w:rsid w:val="000A6820"/>
    <w:rsid w:val="000A6DD6"/>
    <w:rsid w:val="000B19BA"/>
    <w:rsid w:val="000B7C75"/>
    <w:rsid w:val="000C5798"/>
    <w:rsid w:val="000D0EFA"/>
    <w:rsid w:val="000D584D"/>
    <w:rsid w:val="000E61AA"/>
    <w:rsid w:val="000E7E4C"/>
    <w:rsid w:val="000F2EAD"/>
    <w:rsid w:val="000F669B"/>
    <w:rsid w:val="001147BF"/>
    <w:rsid w:val="00135936"/>
    <w:rsid w:val="00163471"/>
    <w:rsid w:val="0017745B"/>
    <w:rsid w:val="00183B40"/>
    <w:rsid w:val="001924C6"/>
    <w:rsid w:val="00197C91"/>
    <w:rsid w:val="001A52B1"/>
    <w:rsid w:val="001A671B"/>
    <w:rsid w:val="001C7976"/>
    <w:rsid w:val="001E0D17"/>
    <w:rsid w:val="001E3173"/>
    <w:rsid w:val="001E631D"/>
    <w:rsid w:val="001F452D"/>
    <w:rsid w:val="001F68F9"/>
    <w:rsid w:val="002031AB"/>
    <w:rsid w:val="0020429B"/>
    <w:rsid w:val="00205110"/>
    <w:rsid w:val="00207203"/>
    <w:rsid w:val="0020720E"/>
    <w:rsid w:val="00237D09"/>
    <w:rsid w:val="00240115"/>
    <w:rsid w:val="002434AB"/>
    <w:rsid w:val="00246098"/>
    <w:rsid w:val="002515AB"/>
    <w:rsid w:val="00252BD6"/>
    <w:rsid w:val="002678F2"/>
    <w:rsid w:val="002704BE"/>
    <w:rsid w:val="002A7E80"/>
    <w:rsid w:val="002B163B"/>
    <w:rsid w:val="002B3EBA"/>
    <w:rsid w:val="002C1A59"/>
    <w:rsid w:val="002C5019"/>
    <w:rsid w:val="002C6F53"/>
    <w:rsid w:val="002D4C58"/>
    <w:rsid w:val="00300CA6"/>
    <w:rsid w:val="00301E27"/>
    <w:rsid w:val="003252AF"/>
    <w:rsid w:val="0033207E"/>
    <w:rsid w:val="0033452C"/>
    <w:rsid w:val="00334F30"/>
    <w:rsid w:val="00343E5A"/>
    <w:rsid w:val="0034777D"/>
    <w:rsid w:val="00353D06"/>
    <w:rsid w:val="00357EC3"/>
    <w:rsid w:val="00367248"/>
    <w:rsid w:val="00390701"/>
    <w:rsid w:val="0039743E"/>
    <w:rsid w:val="003B123E"/>
    <w:rsid w:val="003B2CBE"/>
    <w:rsid w:val="003C5C9D"/>
    <w:rsid w:val="003D4930"/>
    <w:rsid w:val="003E02E5"/>
    <w:rsid w:val="003E30D5"/>
    <w:rsid w:val="00402A10"/>
    <w:rsid w:val="00423893"/>
    <w:rsid w:val="004322D7"/>
    <w:rsid w:val="00435A72"/>
    <w:rsid w:val="004360EB"/>
    <w:rsid w:val="004400F4"/>
    <w:rsid w:val="00440FDD"/>
    <w:rsid w:val="00443FE1"/>
    <w:rsid w:val="0046247C"/>
    <w:rsid w:val="00466AF4"/>
    <w:rsid w:val="00472AE7"/>
    <w:rsid w:val="00477B3B"/>
    <w:rsid w:val="004833D5"/>
    <w:rsid w:val="00487BF4"/>
    <w:rsid w:val="0049534E"/>
    <w:rsid w:val="00496E15"/>
    <w:rsid w:val="004A15B9"/>
    <w:rsid w:val="004B728F"/>
    <w:rsid w:val="004C7194"/>
    <w:rsid w:val="004D0F2C"/>
    <w:rsid w:val="004D5741"/>
    <w:rsid w:val="004D684B"/>
    <w:rsid w:val="004F3530"/>
    <w:rsid w:val="004F4CFA"/>
    <w:rsid w:val="004F7D27"/>
    <w:rsid w:val="005030D0"/>
    <w:rsid w:val="0051610D"/>
    <w:rsid w:val="005169FB"/>
    <w:rsid w:val="00560B13"/>
    <w:rsid w:val="00563402"/>
    <w:rsid w:val="00572596"/>
    <w:rsid w:val="00574360"/>
    <w:rsid w:val="00585545"/>
    <w:rsid w:val="00593242"/>
    <w:rsid w:val="005A69C2"/>
    <w:rsid w:val="005B2872"/>
    <w:rsid w:val="005C1D69"/>
    <w:rsid w:val="005C1E80"/>
    <w:rsid w:val="005C1ED8"/>
    <w:rsid w:val="005C6447"/>
    <w:rsid w:val="005D72C1"/>
    <w:rsid w:val="005E0CAC"/>
    <w:rsid w:val="005F1A3A"/>
    <w:rsid w:val="005F2F55"/>
    <w:rsid w:val="00614648"/>
    <w:rsid w:val="00615723"/>
    <w:rsid w:val="006164C0"/>
    <w:rsid w:val="00616A9B"/>
    <w:rsid w:val="006178D3"/>
    <w:rsid w:val="00617AFB"/>
    <w:rsid w:val="006206AB"/>
    <w:rsid w:val="006249B2"/>
    <w:rsid w:val="00644844"/>
    <w:rsid w:val="00651CBA"/>
    <w:rsid w:val="00652038"/>
    <w:rsid w:val="006614E6"/>
    <w:rsid w:val="006677B7"/>
    <w:rsid w:val="00673D7F"/>
    <w:rsid w:val="00690057"/>
    <w:rsid w:val="00695633"/>
    <w:rsid w:val="006C1D38"/>
    <w:rsid w:val="006C722F"/>
    <w:rsid w:val="006D6003"/>
    <w:rsid w:val="006E55C7"/>
    <w:rsid w:val="006F145C"/>
    <w:rsid w:val="006F2D4C"/>
    <w:rsid w:val="00716ECE"/>
    <w:rsid w:val="0074356D"/>
    <w:rsid w:val="00743B3A"/>
    <w:rsid w:val="00752BE1"/>
    <w:rsid w:val="00774A78"/>
    <w:rsid w:val="00774E24"/>
    <w:rsid w:val="00781371"/>
    <w:rsid w:val="0078448A"/>
    <w:rsid w:val="007A04F5"/>
    <w:rsid w:val="007B70F3"/>
    <w:rsid w:val="007C590A"/>
    <w:rsid w:val="007C6AA0"/>
    <w:rsid w:val="007E696A"/>
    <w:rsid w:val="007E6EE1"/>
    <w:rsid w:val="007F293C"/>
    <w:rsid w:val="007F371F"/>
    <w:rsid w:val="007F3B3A"/>
    <w:rsid w:val="008071B8"/>
    <w:rsid w:val="0082193B"/>
    <w:rsid w:val="0083519C"/>
    <w:rsid w:val="008416B2"/>
    <w:rsid w:val="00851961"/>
    <w:rsid w:val="008575E4"/>
    <w:rsid w:val="008605BC"/>
    <w:rsid w:val="00865DD3"/>
    <w:rsid w:val="0088249D"/>
    <w:rsid w:val="00885E66"/>
    <w:rsid w:val="00894218"/>
    <w:rsid w:val="00894AB5"/>
    <w:rsid w:val="008A0D70"/>
    <w:rsid w:val="008A5C60"/>
    <w:rsid w:val="008B294F"/>
    <w:rsid w:val="008B3294"/>
    <w:rsid w:val="008B682A"/>
    <w:rsid w:val="008B6E62"/>
    <w:rsid w:val="008C2B23"/>
    <w:rsid w:val="008C558A"/>
    <w:rsid w:val="008D398E"/>
    <w:rsid w:val="008D619D"/>
    <w:rsid w:val="008E7916"/>
    <w:rsid w:val="008F1305"/>
    <w:rsid w:val="008F5C90"/>
    <w:rsid w:val="00930D10"/>
    <w:rsid w:val="00937FD3"/>
    <w:rsid w:val="00944266"/>
    <w:rsid w:val="00963BA7"/>
    <w:rsid w:val="00970796"/>
    <w:rsid w:val="00975235"/>
    <w:rsid w:val="009840FC"/>
    <w:rsid w:val="00984373"/>
    <w:rsid w:val="00985564"/>
    <w:rsid w:val="009A4CE9"/>
    <w:rsid w:val="009B1D54"/>
    <w:rsid w:val="009B4B87"/>
    <w:rsid w:val="009D41BD"/>
    <w:rsid w:val="009F10F5"/>
    <w:rsid w:val="00A027CC"/>
    <w:rsid w:val="00A124EC"/>
    <w:rsid w:val="00A1524D"/>
    <w:rsid w:val="00A16C79"/>
    <w:rsid w:val="00A37F62"/>
    <w:rsid w:val="00A43815"/>
    <w:rsid w:val="00A473DB"/>
    <w:rsid w:val="00A50F77"/>
    <w:rsid w:val="00A5269E"/>
    <w:rsid w:val="00A52AF3"/>
    <w:rsid w:val="00A52E3C"/>
    <w:rsid w:val="00A57CF3"/>
    <w:rsid w:val="00A60A51"/>
    <w:rsid w:val="00A61A03"/>
    <w:rsid w:val="00A66D7F"/>
    <w:rsid w:val="00A673EB"/>
    <w:rsid w:val="00A7450E"/>
    <w:rsid w:val="00A75462"/>
    <w:rsid w:val="00A763D7"/>
    <w:rsid w:val="00A92707"/>
    <w:rsid w:val="00A93820"/>
    <w:rsid w:val="00A97386"/>
    <w:rsid w:val="00AB19CF"/>
    <w:rsid w:val="00AB2DF5"/>
    <w:rsid w:val="00AC01B5"/>
    <w:rsid w:val="00AD17FD"/>
    <w:rsid w:val="00AD6DEA"/>
    <w:rsid w:val="00AD6F47"/>
    <w:rsid w:val="00AE338A"/>
    <w:rsid w:val="00AF0716"/>
    <w:rsid w:val="00B23CC4"/>
    <w:rsid w:val="00B3315C"/>
    <w:rsid w:val="00B36118"/>
    <w:rsid w:val="00B3658C"/>
    <w:rsid w:val="00B529E7"/>
    <w:rsid w:val="00B55A54"/>
    <w:rsid w:val="00B56FAD"/>
    <w:rsid w:val="00B6524F"/>
    <w:rsid w:val="00B74EC2"/>
    <w:rsid w:val="00B83696"/>
    <w:rsid w:val="00B85E93"/>
    <w:rsid w:val="00B91020"/>
    <w:rsid w:val="00BA4D4C"/>
    <w:rsid w:val="00BA4FF7"/>
    <w:rsid w:val="00BA5D17"/>
    <w:rsid w:val="00BA67A3"/>
    <w:rsid w:val="00BB7675"/>
    <w:rsid w:val="00BC14D4"/>
    <w:rsid w:val="00BC499D"/>
    <w:rsid w:val="00BC5924"/>
    <w:rsid w:val="00BC733B"/>
    <w:rsid w:val="00BD3AFA"/>
    <w:rsid w:val="00BD40F9"/>
    <w:rsid w:val="00BD50B9"/>
    <w:rsid w:val="00BE5247"/>
    <w:rsid w:val="00BF2DB8"/>
    <w:rsid w:val="00BF6D35"/>
    <w:rsid w:val="00BF6DC6"/>
    <w:rsid w:val="00C01243"/>
    <w:rsid w:val="00C14784"/>
    <w:rsid w:val="00C17E04"/>
    <w:rsid w:val="00C415B7"/>
    <w:rsid w:val="00C4490D"/>
    <w:rsid w:val="00C579F0"/>
    <w:rsid w:val="00C61A20"/>
    <w:rsid w:val="00C67E10"/>
    <w:rsid w:val="00C70C8C"/>
    <w:rsid w:val="00C7240D"/>
    <w:rsid w:val="00C75D0B"/>
    <w:rsid w:val="00C770F8"/>
    <w:rsid w:val="00C80215"/>
    <w:rsid w:val="00C81DE1"/>
    <w:rsid w:val="00C861F7"/>
    <w:rsid w:val="00C87C18"/>
    <w:rsid w:val="00CB1F27"/>
    <w:rsid w:val="00CB5FED"/>
    <w:rsid w:val="00CC1206"/>
    <w:rsid w:val="00CC23BE"/>
    <w:rsid w:val="00CC5140"/>
    <w:rsid w:val="00CC5328"/>
    <w:rsid w:val="00CE41A8"/>
    <w:rsid w:val="00CF6178"/>
    <w:rsid w:val="00D05A06"/>
    <w:rsid w:val="00D062EC"/>
    <w:rsid w:val="00D0733D"/>
    <w:rsid w:val="00D20E32"/>
    <w:rsid w:val="00D223A0"/>
    <w:rsid w:val="00D356B9"/>
    <w:rsid w:val="00D401CA"/>
    <w:rsid w:val="00D456EC"/>
    <w:rsid w:val="00D57169"/>
    <w:rsid w:val="00D6192D"/>
    <w:rsid w:val="00D64FC0"/>
    <w:rsid w:val="00D6790B"/>
    <w:rsid w:val="00D7172E"/>
    <w:rsid w:val="00D85045"/>
    <w:rsid w:val="00D86E09"/>
    <w:rsid w:val="00DA60E3"/>
    <w:rsid w:val="00DA7D29"/>
    <w:rsid w:val="00DB0234"/>
    <w:rsid w:val="00DB0642"/>
    <w:rsid w:val="00DB3067"/>
    <w:rsid w:val="00DC28A3"/>
    <w:rsid w:val="00DC58A0"/>
    <w:rsid w:val="00DD4498"/>
    <w:rsid w:val="00DF477A"/>
    <w:rsid w:val="00DF7482"/>
    <w:rsid w:val="00DF7828"/>
    <w:rsid w:val="00E16EE9"/>
    <w:rsid w:val="00E21653"/>
    <w:rsid w:val="00E32D6B"/>
    <w:rsid w:val="00E33338"/>
    <w:rsid w:val="00E44E9B"/>
    <w:rsid w:val="00E46A40"/>
    <w:rsid w:val="00E47648"/>
    <w:rsid w:val="00E54403"/>
    <w:rsid w:val="00E663EB"/>
    <w:rsid w:val="00E66EE2"/>
    <w:rsid w:val="00E74F2D"/>
    <w:rsid w:val="00E801B9"/>
    <w:rsid w:val="00E84BE1"/>
    <w:rsid w:val="00E91208"/>
    <w:rsid w:val="00EA7E3B"/>
    <w:rsid w:val="00EB41B8"/>
    <w:rsid w:val="00EC0262"/>
    <w:rsid w:val="00EC3A9D"/>
    <w:rsid w:val="00EC7C96"/>
    <w:rsid w:val="00ED5E04"/>
    <w:rsid w:val="00EE4E33"/>
    <w:rsid w:val="00EF604D"/>
    <w:rsid w:val="00F00865"/>
    <w:rsid w:val="00F01C1D"/>
    <w:rsid w:val="00F06039"/>
    <w:rsid w:val="00F068C7"/>
    <w:rsid w:val="00F176FA"/>
    <w:rsid w:val="00F237DD"/>
    <w:rsid w:val="00F249AE"/>
    <w:rsid w:val="00F272BE"/>
    <w:rsid w:val="00F305DF"/>
    <w:rsid w:val="00F40B84"/>
    <w:rsid w:val="00F47336"/>
    <w:rsid w:val="00F473D8"/>
    <w:rsid w:val="00F545AF"/>
    <w:rsid w:val="00F60F5F"/>
    <w:rsid w:val="00F67FB9"/>
    <w:rsid w:val="00F70741"/>
    <w:rsid w:val="00F70AF9"/>
    <w:rsid w:val="00F76854"/>
    <w:rsid w:val="00F80E7A"/>
    <w:rsid w:val="00F96812"/>
    <w:rsid w:val="00FA0934"/>
    <w:rsid w:val="00FA2F05"/>
    <w:rsid w:val="00FB19B9"/>
    <w:rsid w:val="00FB5F42"/>
    <w:rsid w:val="00FB6883"/>
    <w:rsid w:val="00FD0054"/>
    <w:rsid w:val="00FD57C4"/>
    <w:rsid w:val="00FD691B"/>
    <w:rsid w:val="00FE1EAA"/>
    <w:rsid w:val="00FE3A98"/>
    <w:rsid w:val="00FE6633"/>
    <w:rsid w:val="00FF3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6389D"/>
  <w15:docId w15:val="{EC90108C-3061-4B96-8BFC-BE24D04D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uiPriority="7" w:qFormat="1"/>
    <w:lsdException w:name="heading 5" w:semiHidden="1" w:uiPriority="7" w:qFormat="1"/>
    <w:lsdException w:name="heading 6" w:semiHidden="1" w:uiPriority="7" w:unhideWhenUsed="1"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4"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22" w:unhideWhenUsed="1" w:qFormat="1"/>
    <w:lsdException w:name="FollowedHyperlink" w:unhideWhenUsed="1"/>
    <w:lsdException w:name="Strong" w:uiPriority="46"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uiPriority w:val="34"/>
    <w:qFormat/>
    <w:rsid w:val="0033452C"/>
    <w:pPr>
      <w:numPr>
        <w:numId w:val="1"/>
      </w:numPr>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1"/>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AD6DEA"/>
    <w:rPr>
      <w:color w:val="808080"/>
      <w:shd w:val="clear" w:color="auto" w:fill="E6E6E6"/>
    </w:rPr>
  </w:style>
  <w:style w:type="character" w:styleId="CommentReference">
    <w:name w:val="annotation reference"/>
    <w:basedOn w:val="DefaultParagraphFont"/>
    <w:uiPriority w:val="99"/>
    <w:semiHidden/>
    <w:unhideWhenUsed/>
    <w:rsid w:val="0051610D"/>
    <w:rPr>
      <w:sz w:val="16"/>
      <w:szCs w:val="16"/>
    </w:rPr>
  </w:style>
  <w:style w:type="paragraph" w:styleId="CommentText">
    <w:name w:val="annotation text"/>
    <w:basedOn w:val="Normal"/>
    <w:link w:val="CommentTextChar"/>
    <w:uiPriority w:val="99"/>
    <w:semiHidden/>
    <w:unhideWhenUsed/>
    <w:rsid w:val="0051610D"/>
    <w:pPr>
      <w:spacing w:line="240" w:lineRule="auto"/>
    </w:pPr>
    <w:rPr>
      <w:sz w:val="20"/>
      <w:szCs w:val="20"/>
    </w:rPr>
  </w:style>
  <w:style w:type="character" w:customStyle="1" w:styleId="CommentTextChar">
    <w:name w:val="Comment Text Char"/>
    <w:basedOn w:val="DefaultParagraphFont"/>
    <w:link w:val="CommentText"/>
    <w:uiPriority w:val="99"/>
    <w:semiHidden/>
    <w:rsid w:val="0051610D"/>
    <w:rPr>
      <w:rFonts w:ascii="Corbel" w:eastAsia="Calibri" w:hAnsi="Corbel" w:cs="Times New Roman"/>
      <w:color w:val="2C3841"/>
      <w:sz w:val="20"/>
      <w:szCs w:val="20"/>
    </w:rPr>
  </w:style>
  <w:style w:type="paragraph" w:styleId="CommentSubject">
    <w:name w:val="annotation subject"/>
    <w:basedOn w:val="CommentText"/>
    <w:next w:val="CommentText"/>
    <w:link w:val="CommentSubjectChar"/>
    <w:uiPriority w:val="99"/>
    <w:semiHidden/>
    <w:unhideWhenUsed/>
    <w:rsid w:val="0051610D"/>
    <w:rPr>
      <w:b/>
      <w:bCs/>
    </w:rPr>
  </w:style>
  <w:style w:type="character" w:customStyle="1" w:styleId="CommentSubjectChar">
    <w:name w:val="Comment Subject Char"/>
    <w:basedOn w:val="CommentTextChar"/>
    <w:link w:val="CommentSubject"/>
    <w:uiPriority w:val="99"/>
    <w:semiHidden/>
    <w:rsid w:val="0051610D"/>
    <w:rPr>
      <w:rFonts w:ascii="Corbel" w:eastAsia="Calibri" w:hAnsi="Corbel" w:cs="Times New Roman"/>
      <w:b/>
      <w:bCs/>
      <w:color w:val="2C3841"/>
      <w:sz w:val="20"/>
      <w:szCs w:val="20"/>
    </w:rPr>
  </w:style>
  <w:style w:type="paragraph" w:styleId="NormalWeb">
    <w:name w:val="Normal (Web)"/>
    <w:basedOn w:val="Normal"/>
    <w:uiPriority w:val="99"/>
    <w:semiHidden/>
    <w:unhideWhenUsed/>
    <w:rsid w:val="00B6524F"/>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Revision">
    <w:name w:val="Revision"/>
    <w:hidden/>
    <w:uiPriority w:val="99"/>
    <w:semiHidden/>
    <w:rsid w:val="00E32D6B"/>
    <w:pPr>
      <w:spacing w:after="0" w:line="240" w:lineRule="auto"/>
    </w:pPr>
    <w:rPr>
      <w:rFonts w:ascii="Corbel" w:eastAsia="Calibri" w:hAnsi="Corbel" w:cs="Times New Roman"/>
      <w:color w:val="2C3841"/>
    </w:rPr>
  </w:style>
  <w:style w:type="paragraph" w:customStyle="1" w:styleId="JiscHeadC">
    <w:name w:val="JiscHeadC"/>
    <w:rsid w:val="000D584D"/>
    <w:pPr>
      <w:keepNext/>
      <w:pBdr>
        <w:top w:val="nil"/>
        <w:left w:val="nil"/>
        <w:bottom w:val="nil"/>
        <w:right w:val="nil"/>
        <w:between w:val="nil"/>
        <w:bar w:val="nil"/>
      </w:pBdr>
      <w:suppressAutoHyphens/>
      <w:spacing w:before="200" w:after="60" w:line="240" w:lineRule="auto"/>
      <w:outlineLvl w:val="4"/>
    </w:pPr>
    <w:rPr>
      <w:rFonts w:ascii="Corbel" w:eastAsia="Arial Unicode MS" w:hAnsi="Corbel" w:cs="Arial Unicode MS"/>
      <w:b/>
      <w:bCs/>
      <w:color w:val="2C3841"/>
      <w:u w:color="2C3841"/>
      <w:bdr w:val="nil"/>
      <w:lang w:val="en-US" w:eastAsia="en-GB"/>
    </w:rPr>
  </w:style>
  <w:style w:type="numbering" w:customStyle="1" w:styleId="ImportedStyle1">
    <w:name w:val="Imported Style 1"/>
    <w:rsid w:val="000D584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1674">
      <w:bodyDiv w:val="1"/>
      <w:marLeft w:val="0"/>
      <w:marRight w:val="0"/>
      <w:marTop w:val="0"/>
      <w:marBottom w:val="0"/>
      <w:divBdr>
        <w:top w:val="none" w:sz="0" w:space="0" w:color="auto"/>
        <w:left w:val="none" w:sz="0" w:space="0" w:color="auto"/>
        <w:bottom w:val="none" w:sz="0" w:space="0" w:color="auto"/>
        <w:right w:val="none" w:sz="0" w:space="0" w:color="auto"/>
      </w:divBdr>
      <w:divsChild>
        <w:div w:id="1009721643">
          <w:marLeft w:val="0"/>
          <w:marRight w:val="0"/>
          <w:marTop w:val="0"/>
          <w:marBottom w:val="0"/>
          <w:divBdr>
            <w:top w:val="none" w:sz="0" w:space="0" w:color="auto"/>
            <w:left w:val="none" w:sz="0" w:space="0" w:color="auto"/>
            <w:bottom w:val="none" w:sz="0" w:space="0" w:color="auto"/>
            <w:right w:val="none" w:sz="0" w:space="0" w:color="auto"/>
          </w:divBdr>
        </w:div>
      </w:divsChild>
    </w:div>
    <w:div w:id="806699874">
      <w:bodyDiv w:val="1"/>
      <w:marLeft w:val="0"/>
      <w:marRight w:val="0"/>
      <w:marTop w:val="0"/>
      <w:marBottom w:val="0"/>
      <w:divBdr>
        <w:top w:val="none" w:sz="0" w:space="0" w:color="auto"/>
        <w:left w:val="none" w:sz="0" w:space="0" w:color="auto"/>
        <w:bottom w:val="none" w:sz="0" w:space="0" w:color="auto"/>
        <w:right w:val="none" w:sz="0" w:space="0" w:color="auto"/>
      </w:divBdr>
      <w:divsChild>
        <w:div w:id="1225986200">
          <w:marLeft w:val="0"/>
          <w:marRight w:val="0"/>
          <w:marTop w:val="0"/>
          <w:marBottom w:val="0"/>
          <w:divBdr>
            <w:top w:val="none" w:sz="0" w:space="0" w:color="auto"/>
            <w:left w:val="none" w:sz="0" w:space="0" w:color="auto"/>
            <w:bottom w:val="none" w:sz="0" w:space="0" w:color="auto"/>
            <w:right w:val="none" w:sz="0" w:space="0" w:color="auto"/>
          </w:divBdr>
          <w:divsChild>
            <w:div w:id="97145834">
              <w:marLeft w:val="0"/>
              <w:marRight w:val="0"/>
              <w:marTop w:val="0"/>
              <w:marBottom w:val="0"/>
              <w:divBdr>
                <w:top w:val="none" w:sz="0" w:space="0" w:color="auto"/>
                <w:left w:val="none" w:sz="0" w:space="0" w:color="auto"/>
                <w:bottom w:val="none" w:sz="0" w:space="0" w:color="auto"/>
                <w:right w:val="none" w:sz="0" w:space="0" w:color="auto"/>
              </w:divBdr>
              <w:divsChild>
                <w:div w:id="674496756">
                  <w:marLeft w:val="0"/>
                  <w:marRight w:val="0"/>
                  <w:marTop w:val="0"/>
                  <w:marBottom w:val="0"/>
                  <w:divBdr>
                    <w:top w:val="none" w:sz="0" w:space="0" w:color="auto"/>
                    <w:left w:val="none" w:sz="0" w:space="0" w:color="auto"/>
                    <w:bottom w:val="none" w:sz="0" w:space="0" w:color="auto"/>
                    <w:right w:val="none" w:sz="0" w:space="0" w:color="auto"/>
                  </w:divBdr>
                </w:div>
              </w:divsChild>
            </w:div>
            <w:div w:id="1322395133">
              <w:marLeft w:val="0"/>
              <w:marRight w:val="0"/>
              <w:marTop w:val="0"/>
              <w:marBottom w:val="0"/>
              <w:divBdr>
                <w:top w:val="none" w:sz="0" w:space="0" w:color="auto"/>
                <w:left w:val="none" w:sz="0" w:space="0" w:color="auto"/>
                <w:bottom w:val="none" w:sz="0" w:space="0" w:color="auto"/>
                <w:right w:val="none" w:sz="0" w:space="0" w:color="auto"/>
              </w:divBdr>
            </w:div>
            <w:div w:id="1849709737">
              <w:marLeft w:val="0"/>
              <w:marRight w:val="0"/>
              <w:marTop w:val="0"/>
              <w:marBottom w:val="0"/>
              <w:divBdr>
                <w:top w:val="none" w:sz="0" w:space="0" w:color="auto"/>
                <w:left w:val="none" w:sz="0" w:space="0" w:color="auto"/>
                <w:bottom w:val="none" w:sz="0" w:space="0" w:color="auto"/>
                <w:right w:val="none" w:sz="0" w:space="0" w:color="auto"/>
              </w:divBdr>
            </w:div>
            <w:div w:id="2244766">
              <w:marLeft w:val="0"/>
              <w:marRight w:val="0"/>
              <w:marTop w:val="0"/>
              <w:marBottom w:val="0"/>
              <w:divBdr>
                <w:top w:val="none" w:sz="0" w:space="0" w:color="auto"/>
                <w:left w:val="none" w:sz="0" w:space="0" w:color="auto"/>
                <w:bottom w:val="none" w:sz="0" w:space="0" w:color="auto"/>
                <w:right w:val="none" w:sz="0" w:space="0" w:color="auto"/>
              </w:divBdr>
            </w:div>
            <w:div w:id="386729736">
              <w:marLeft w:val="0"/>
              <w:marRight w:val="0"/>
              <w:marTop w:val="0"/>
              <w:marBottom w:val="0"/>
              <w:divBdr>
                <w:top w:val="none" w:sz="0" w:space="0" w:color="auto"/>
                <w:left w:val="none" w:sz="0" w:space="0" w:color="auto"/>
                <w:bottom w:val="none" w:sz="0" w:space="0" w:color="auto"/>
                <w:right w:val="none" w:sz="0" w:space="0" w:color="auto"/>
              </w:divBdr>
            </w:div>
            <w:div w:id="1923643219">
              <w:marLeft w:val="0"/>
              <w:marRight w:val="0"/>
              <w:marTop w:val="0"/>
              <w:marBottom w:val="0"/>
              <w:divBdr>
                <w:top w:val="none" w:sz="0" w:space="0" w:color="auto"/>
                <w:left w:val="none" w:sz="0" w:space="0" w:color="auto"/>
                <w:bottom w:val="none" w:sz="0" w:space="0" w:color="auto"/>
                <w:right w:val="none" w:sz="0" w:space="0" w:color="auto"/>
              </w:divBdr>
              <w:divsChild>
                <w:div w:id="1194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783">
      <w:bodyDiv w:val="1"/>
      <w:marLeft w:val="0"/>
      <w:marRight w:val="0"/>
      <w:marTop w:val="0"/>
      <w:marBottom w:val="0"/>
      <w:divBdr>
        <w:top w:val="none" w:sz="0" w:space="0" w:color="auto"/>
        <w:left w:val="none" w:sz="0" w:space="0" w:color="auto"/>
        <w:bottom w:val="none" w:sz="0" w:space="0" w:color="auto"/>
        <w:right w:val="none" w:sz="0" w:space="0" w:color="auto"/>
      </w:divBdr>
      <w:divsChild>
        <w:div w:id="922569438">
          <w:marLeft w:val="0"/>
          <w:marRight w:val="0"/>
          <w:marTop w:val="0"/>
          <w:marBottom w:val="0"/>
          <w:divBdr>
            <w:top w:val="none" w:sz="0" w:space="0" w:color="auto"/>
            <w:left w:val="none" w:sz="0" w:space="0" w:color="auto"/>
            <w:bottom w:val="none" w:sz="0" w:space="0" w:color="auto"/>
            <w:right w:val="none" w:sz="0" w:space="0" w:color="auto"/>
          </w:divBdr>
        </w:div>
      </w:divsChild>
    </w:div>
    <w:div w:id="1584408603">
      <w:bodyDiv w:val="1"/>
      <w:marLeft w:val="0"/>
      <w:marRight w:val="0"/>
      <w:marTop w:val="0"/>
      <w:marBottom w:val="0"/>
      <w:divBdr>
        <w:top w:val="none" w:sz="0" w:space="0" w:color="auto"/>
        <w:left w:val="none" w:sz="0" w:space="0" w:color="auto"/>
        <w:bottom w:val="none" w:sz="0" w:space="0" w:color="auto"/>
        <w:right w:val="none" w:sz="0" w:space="0" w:color="auto"/>
      </w:divBdr>
      <w:divsChild>
        <w:div w:id="787093094">
          <w:marLeft w:val="0"/>
          <w:marRight w:val="0"/>
          <w:marTop w:val="0"/>
          <w:marBottom w:val="0"/>
          <w:divBdr>
            <w:top w:val="none" w:sz="0" w:space="0" w:color="auto"/>
            <w:left w:val="none" w:sz="0" w:space="0" w:color="auto"/>
            <w:bottom w:val="none" w:sz="0" w:space="0" w:color="auto"/>
            <w:right w:val="none" w:sz="0" w:space="0" w:color="auto"/>
          </w:divBdr>
        </w:div>
      </w:divsChild>
    </w:div>
    <w:div w:id="1960868355">
      <w:bodyDiv w:val="1"/>
      <w:marLeft w:val="0"/>
      <w:marRight w:val="0"/>
      <w:marTop w:val="0"/>
      <w:marBottom w:val="0"/>
      <w:divBdr>
        <w:top w:val="none" w:sz="0" w:space="0" w:color="auto"/>
        <w:left w:val="none" w:sz="0" w:space="0" w:color="auto"/>
        <w:bottom w:val="none" w:sz="0" w:space="0" w:color="auto"/>
        <w:right w:val="none" w:sz="0" w:space="0" w:color="auto"/>
      </w:divBdr>
    </w:div>
    <w:div w:id="21353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igitalinsights.jisc.ac.uk/our-service/advice-and-guidance/" TargetMode="External"/><Relationship Id="rId18" Type="http://schemas.openxmlformats.org/officeDocument/2006/relationships/hyperlink" Target="https://www.jisc.ac.uk/website/privacy-no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jisc.ac.uk/guides/data-prote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nd/2.0/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2.0/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harris\Download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17ac18d-a73a-48a9-8bac-9db52278b555">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FE4A139ECCBD241A442D7CF7EE8F8D4" ma:contentTypeVersion="112" ma:contentTypeDescription="Create a new document." ma:contentTypeScope="" ma:versionID="0d18595db13762463612c962ad17fbd8">
  <xsd:schema xmlns:xsd="http://www.w3.org/2001/XMLSchema" xmlns:xs="http://www.w3.org/2001/XMLSchema" xmlns:p="http://schemas.microsoft.com/office/2006/metadata/properties" xmlns:ns2="217ac18d-a73a-48a9-8bac-9db52278b555" targetNamespace="http://schemas.microsoft.com/office/2006/metadata/properties" ma:root="true" ma:fieldsID="8eb30877eb787bd16b8cc3b1fcdbe53a" ns2:_="">
    <xsd:import namespace="217ac18d-a73a-48a9-8bac-9db52278b5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c18d-a73a-48a9-8bac-9db52278b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4804-6CD8-4C59-ABF0-46C4BB36AEC0}">
  <ds:schemaRefs>
    <ds:schemaRef ds:uri="Microsoft.SharePoint.Taxonomy.ContentTypeSync"/>
  </ds:schemaRefs>
</ds:datastoreItem>
</file>

<file path=customXml/itemProps2.xml><?xml version="1.0" encoding="utf-8"?>
<ds:datastoreItem xmlns:ds="http://schemas.openxmlformats.org/officeDocument/2006/customXml" ds:itemID="{23AB1DB4-3EDF-406D-9F7C-14C6C192BD01}">
  <ds:schemaRefs>
    <ds:schemaRef ds:uri="http://schemas.microsoft.com/sharepoint/events"/>
  </ds:schemaRefs>
</ds:datastoreItem>
</file>

<file path=customXml/itemProps3.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4.xml><?xml version="1.0" encoding="utf-8"?>
<ds:datastoreItem xmlns:ds="http://schemas.openxmlformats.org/officeDocument/2006/customXml" ds:itemID="{E683EF2D-8996-44B7-992C-BE5E303C6179}">
  <ds:schemaRefs>
    <ds:schemaRef ds:uri="http://schemas.microsoft.com/office/2006/metadata/properties"/>
    <ds:schemaRef ds:uri="http://schemas.microsoft.com/office/infopath/2007/PartnerControls"/>
    <ds:schemaRef ds:uri="217ac18d-a73a-48a9-8bac-9db52278b555"/>
  </ds:schemaRefs>
</ds:datastoreItem>
</file>

<file path=customXml/itemProps5.xml><?xml version="1.0" encoding="utf-8"?>
<ds:datastoreItem xmlns:ds="http://schemas.openxmlformats.org/officeDocument/2006/customXml" ds:itemID="{ED4F06B5-8822-4BBC-8445-92B74CD8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c18d-a73a-48a9-8bac-9db52278b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2ADCF2-3D59-40F6-B190-6CADF8D2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Harris</dc:creator>
  <cp:keywords/>
  <dc:description/>
  <cp:lastModifiedBy>Clare Killen</cp:lastModifiedBy>
  <cp:revision>3</cp:revision>
  <cp:lastPrinted>2018-10-02T11:23:00Z</cp:lastPrinted>
  <dcterms:created xsi:type="dcterms:W3CDTF">2018-10-26T15:18:00Z</dcterms:created>
  <dcterms:modified xsi:type="dcterms:W3CDTF">2018-11-07T23:10:00Z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0x0101002FE4A139ECCBD241A442D7CF7EE8F8D4</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ies>
</file>